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6A1" w:rsidRDefault="000A16A1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A16A1" w:rsidRDefault="000A16A1">
      <w:pPr>
        <w:pStyle w:val="ConsPlusNormal"/>
        <w:jc w:val="both"/>
        <w:outlineLvl w:val="0"/>
      </w:pPr>
    </w:p>
    <w:p w:rsidR="000A16A1" w:rsidRDefault="000A16A1">
      <w:pPr>
        <w:pStyle w:val="ConsPlusNormal"/>
        <w:outlineLvl w:val="0"/>
      </w:pPr>
      <w:r>
        <w:t>Зарегистрировано в Минюсте России 7 сентября 2012 г. N 25407</w:t>
      </w:r>
    </w:p>
    <w:p w:rsidR="000A16A1" w:rsidRDefault="000A16A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A16A1" w:rsidRDefault="000A16A1">
      <w:pPr>
        <w:pStyle w:val="ConsPlusNormal"/>
      </w:pPr>
    </w:p>
    <w:p w:rsidR="000A16A1" w:rsidRDefault="000A16A1">
      <w:pPr>
        <w:pStyle w:val="ConsPlusTitle"/>
        <w:jc w:val="center"/>
      </w:pPr>
      <w:r>
        <w:t>МИНИСТЕРСТВО ТРАНСПОРТА РОССИЙСКОЙ ФЕДЕРАЦИИ</w:t>
      </w:r>
    </w:p>
    <w:p w:rsidR="000A16A1" w:rsidRDefault="000A16A1">
      <w:pPr>
        <w:pStyle w:val="ConsPlusTitle"/>
        <w:jc w:val="center"/>
      </w:pPr>
    </w:p>
    <w:p w:rsidR="000A16A1" w:rsidRDefault="000A16A1">
      <w:pPr>
        <w:pStyle w:val="ConsPlusTitle"/>
        <w:jc w:val="center"/>
      </w:pPr>
      <w:r>
        <w:t>ПРИКАЗ</w:t>
      </w:r>
    </w:p>
    <w:p w:rsidR="000A16A1" w:rsidRDefault="000A16A1">
      <w:pPr>
        <w:pStyle w:val="ConsPlusTitle"/>
        <w:jc w:val="center"/>
      </w:pPr>
      <w:r>
        <w:t>от 9 июля 2012 г. N 203</w:t>
      </w:r>
    </w:p>
    <w:p w:rsidR="000A16A1" w:rsidRDefault="000A16A1">
      <w:pPr>
        <w:pStyle w:val="ConsPlusTitle"/>
        <w:jc w:val="center"/>
      </w:pPr>
    </w:p>
    <w:p w:rsidR="000A16A1" w:rsidRDefault="000A16A1">
      <w:pPr>
        <w:pStyle w:val="ConsPlusTitle"/>
        <w:jc w:val="center"/>
      </w:pPr>
      <w:r>
        <w:t>ОБ УТВЕРЖДЕНИИ ПОРЯДКА</w:t>
      </w:r>
    </w:p>
    <w:p w:rsidR="000A16A1" w:rsidRDefault="000A16A1">
      <w:pPr>
        <w:pStyle w:val="ConsPlusTitle"/>
        <w:jc w:val="center"/>
      </w:pPr>
      <w:r>
        <w:t>ПРОВЕДЕНИЯ ЭКЗАМЕНА И ВЫДАЧИ СВИДЕТЕЛЬСТВ</w:t>
      </w:r>
    </w:p>
    <w:p w:rsidR="000A16A1" w:rsidRDefault="000A16A1">
      <w:pPr>
        <w:pStyle w:val="ConsPlusTitle"/>
        <w:jc w:val="center"/>
      </w:pPr>
      <w:r>
        <w:t>О ПРОФЕССИОНАЛЬНОЙ ПОДГОТОВКЕ КОНСУЛЬТАНТОВ ПО ВОПРОСАМ</w:t>
      </w:r>
    </w:p>
    <w:p w:rsidR="000A16A1" w:rsidRDefault="000A16A1">
      <w:pPr>
        <w:pStyle w:val="ConsPlusTitle"/>
        <w:jc w:val="center"/>
      </w:pPr>
      <w:r>
        <w:t>БЕЗОПАСНОСТИ ПЕРЕВОЗКИ ОПАСНЫХ ГРУЗОВ</w:t>
      </w:r>
    </w:p>
    <w:p w:rsidR="000A16A1" w:rsidRDefault="000A16A1">
      <w:pPr>
        <w:pStyle w:val="ConsPlusTitle"/>
        <w:jc w:val="center"/>
      </w:pPr>
      <w:r>
        <w:t>АВТОМОБИЛЬНЫМ ТРАНСПОРТОМ</w:t>
      </w:r>
    </w:p>
    <w:p w:rsidR="000A16A1" w:rsidRDefault="000A16A1">
      <w:pPr>
        <w:pStyle w:val="ConsPlusNormal"/>
        <w:jc w:val="center"/>
      </w:pPr>
    </w:p>
    <w:p w:rsidR="000A16A1" w:rsidRDefault="000A16A1">
      <w:pPr>
        <w:pStyle w:val="ConsPlusNormal"/>
        <w:jc w:val="center"/>
      </w:pPr>
      <w:r>
        <w:t>Список изменяющих документов</w:t>
      </w:r>
    </w:p>
    <w:p w:rsidR="000A16A1" w:rsidRDefault="000A16A1">
      <w:pPr>
        <w:pStyle w:val="ConsPlusNormal"/>
        <w:jc w:val="center"/>
      </w:pPr>
      <w:r>
        <w:t xml:space="preserve">(в ред. </w:t>
      </w:r>
      <w:hyperlink r:id="rId6" w:history="1">
        <w:r>
          <w:rPr>
            <w:color w:val="0000FF"/>
          </w:rPr>
          <w:t>Приказа</w:t>
        </w:r>
      </w:hyperlink>
      <w:r>
        <w:t xml:space="preserve"> Минтранса России от 30.05.2014 N 144)</w:t>
      </w:r>
    </w:p>
    <w:p w:rsidR="000A16A1" w:rsidRDefault="000A16A1">
      <w:pPr>
        <w:pStyle w:val="ConsPlusNormal"/>
        <w:jc w:val="center"/>
      </w:pPr>
    </w:p>
    <w:p w:rsidR="000A16A1" w:rsidRDefault="000A16A1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7" w:history="1">
        <w:r>
          <w:rPr>
            <w:color w:val="0000FF"/>
          </w:rPr>
          <w:t>пунктом 5.2.10(1).2</w:t>
        </w:r>
      </w:hyperlink>
      <w:r>
        <w:t xml:space="preserve"> Положения о Министерстве транспорта Российской Федерации, утвержденного постановлением Правительства Российской Федерации от 30 июля 2004 г. N 395 (Собрание законодательства Российской Федерации, 2004, N 32, ст. 3342; 2006, N 15, ст. 1612, N 24, ст. 2601, N 52, ст. 5587;</w:t>
      </w:r>
      <w:proofErr w:type="gramEnd"/>
      <w:r>
        <w:t xml:space="preserve"> 2008, N 8, ст. 740, N 11, ст. 1029, N 17, ст. 1883, N 18, ст. 2060, N 22, ст. 2576, N 42, ст. 4825, N 46, ст. 5337; 2009, N 3, ст. 378, N 4, ст. 506, N 6, ст. 738, N 13, ст. 1558, N 18, ст. 2249, N 32, ст. 4046, N 33, ст. 4088, N 36, ст. 4361, N 51, ст. 6332; 2010, N 6, ст. 650, ст. 652, N 11, ст. 1222, N 12, ст. 1348, N 13, ст. 1502, N 15, ст. 1805, N 25, ст. 3172, N 26, ст. 3350, N 31, ст. 4251; </w:t>
      </w:r>
      <w:proofErr w:type="gramStart"/>
      <w:r>
        <w:t>2011, N 14, ст. 1935, N 26, ст. 3801, ст. 3804, N 32, ст. 4832, N 38, ст. 5389, ст. 46, ст. 6526, N 47, ст. 6660, N 48, ст. 6922; 2012, N 6, ст. 686, N 14, ст. 1630, N 19, ст. 2439), приказываю:</w:t>
      </w:r>
      <w:proofErr w:type="gramEnd"/>
    </w:p>
    <w:p w:rsidR="000A16A1" w:rsidRDefault="000A16A1">
      <w:pPr>
        <w:pStyle w:val="ConsPlusNormal"/>
        <w:ind w:firstLine="540"/>
        <w:jc w:val="both"/>
      </w:pPr>
      <w:r>
        <w:t xml:space="preserve">Утвердить прилагаемый </w:t>
      </w:r>
      <w:hyperlink w:anchor="P32" w:history="1">
        <w:r>
          <w:rPr>
            <w:color w:val="0000FF"/>
          </w:rPr>
          <w:t>Порядок</w:t>
        </w:r>
      </w:hyperlink>
      <w:r>
        <w:t xml:space="preserve"> проведения экзамена и выдачи свидетельств о профессиональной подготовке консультантов по вопросам безопасности перевозки опасных грузов автомобильным транспортом.</w:t>
      </w:r>
    </w:p>
    <w:p w:rsidR="000A16A1" w:rsidRDefault="000A16A1">
      <w:pPr>
        <w:pStyle w:val="ConsPlusNormal"/>
        <w:ind w:firstLine="540"/>
        <w:jc w:val="both"/>
      </w:pPr>
    </w:p>
    <w:p w:rsidR="000A16A1" w:rsidRDefault="000A16A1">
      <w:pPr>
        <w:pStyle w:val="ConsPlusNormal"/>
        <w:jc w:val="right"/>
      </w:pPr>
      <w:r>
        <w:t>Министр</w:t>
      </w:r>
    </w:p>
    <w:p w:rsidR="000A16A1" w:rsidRDefault="000A16A1">
      <w:pPr>
        <w:pStyle w:val="ConsPlusNormal"/>
        <w:jc w:val="right"/>
      </w:pPr>
      <w:r>
        <w:t>М.Ю.СОКОЛОВ</w:t>
      </w:r>
    </w:p>
    <w:p w:rsidR="000A16A1" w:rsidRDefault="000A16A1">
      <w:pPr>
        <w:pStyle w:val="ConsPlusNormal"/>
        <w:ind w:firstLine="540"/>
        <w:jc w:val="both"/>
      </w:pPr>
    </w:p>
    <w:p w:rsidR="000A16A1" w:rsidRDefault="000A16A1">
      <w:pPr>
        <w:pStyle w:val="ConsPlusNormal"/>
        <w:ind w:firstLine="540"/>
        <w:jc w:val="both"/>
      </w:pPr>
    </w:p>
    <w:p w:rsidR="000A16A1" w:rsidRDefault="000A16A1">
      <w:pPr>
        <w:pStyle w:val="ConsPlusNormal"/>
        <w:ind w:firstLine="540"/>
        <w:jc w:val="both"/>
      </w:pPr>
    </w:p>
    <w:p w:rsidR="000A16A1" w:rsidRDefault="000A16A1">
      <w:pPr>
        <w:pStyle w:val="ConsPlusNormal"/>
        <w:ind w:firstLine="540"/>
        <w:jc w:val="both"/>
      </w:pPr>
    </w:p>
    <w:p w:rsidR="000A16A1" w:rsidRDefault="000A16A1">
      <w:pPr>
        <w:pStyle w:val="ConsPlusNormal"/>
        <w:ind w:firstLine="540"/>
        <w:jc w:val="both"/>
      </w:pPr>
    </w:p>
    <w:p w:rsidR="000A16A1" w:rsidRDefault="000A16A1">
      <w:pPr>
        <w:pStyle w:val="ConsPlusNormal"/>
        <w:jc w:val="right"/>
        <w:outlineLvl w:val="0"/>
      </w:pPr>
      <w:r>
        <w:t>Утвержден</w:t>
      </w:r>
    </w:p>
    <w:p w:rsidR="000A16A1" w:rsidRDefault="000A16A1">
      <w:pPr>
        <w:pStyle w:val="ConsPlusNormal"/>
        <w:jc w:val="right"/>
      </w:pPr>
      <w:r>
        <w:t>приказом Минтранса России</w:t>
      </w:r>
    </w:p>
    <w:p w:rsidR="000A16A1" w:rsidRDefault="000A16A1">
      <w:pPr>
        <w:pStyle w:val="ConsPlusNormal"/>
        <w:jc w:val="right"/>
      </w:pPr>
      <w:r>
        <w:t>от 9 июля 2012 г. N 203</w:t>
      </w:r>
    </w:p>
    <w:p w:rsidR="000A16A1" w:rsidRDefault="000A16A1">
      <w:pPr>
        <w:pStyle w:val="ConsPlusNormal"/>
        <w:ind w:firstLine="540"/>
        <w:jc w:val="both"/>
      </w:pPr>
    </w:p>
    <w:p w:rsidR="000A16A1" w:rsidRDefault="000A16A1">
      <w:pPr>
        <w:pStyle w:val="ConsPlusTitle"/>
        <w:jc w:val="center"/>
      </w:pPr>
      <w:bookmarkStart w:id="0" w:name="P32"/>
      <w:bookmarkEnd w:id="0"/>
      <w:r>
        <w:t>ПОРЯДОК</w:t>
      </w:r>
    </w:p>
    <w:p w:rsidR="000A16A1" w:rsidRDefault="000A16A1">
      <w:pPr>
        <w:pStyle w:val="ConsPlusTitle"/>
        <w:jc w:val="center"/>
      </w:pPr>
      <w:r>
        <w:t>ПРОВЕДЕНИЯ ЭКЗАМЕНА И ВЫДАЧИ СВИДЕТЕЛЬСТВ</w:t>
      </w:r>
    </w:p>
    <w:p w:rsidR="000A16A1" w:rsidRDefault="000A16A1">
      <w:pPr>
        <w:pStyle w:val="ConsPlusTitle"/>
        <w:jc w:val="center"/>
      </w:pPr>
      <w:r>
        <w:t>О ПРОФЕССИОНАЛЬНОЙ ПОДГОТОВКЕ КОНСУЛЬТАНТОВ ПО ВОПРОСАМ</w:t>
      </w:r>
    </w:p>
    <w:p w:rsidR="000A16A1" w:rsidRDefault="000A16A1">
      <w:pPr>
        <w:pStyle w:val="ConsPlusTitle"/>
        <w:jc w:val="center"/>
      </w:pPr>
      <w:r>
        <w:t>БЕЗОПАСНОСТИ ПЕРЕВОЗКИ ОПАСНЫХ ГРУЗОВ</w:t>
      </w:r>
    </w:p>
    <w:p w:rsidR="000A16A1" w:rsidRDefault="000A16A1">
      <w:pPr>
        <w:pStyle w:val="ConsPlusTitle"/>
        <w:jc w:val="center"/>
      </w:pPr>
      <w:r>
        <w:t>АВТОМОБИЛЬНЫМ ТРАНСПОРТОМ</w:t>
      </w:r>
    </w:p>
    <w:p w:rsidR="000A16A1" w:rsidRDefault="000A16A1">
      <w:pPr>
        <w:pStyle w:val="ConsPlusNormal"/>
        <w:jc w:val="center"/>
      </w:pPr>
    </w:p>
    <w:p w:rsidR="000A16A1" w:rsidRDefault="000A16A1">
      <w:pPr>
        <w:pStyle w:val="ConsPlusNormal"/>
        <w:jc w:val="center"/>
      </w:pPr>
      <w:r>
        <w:t>Список изменяющих документов</w:t>
      </w:r>
    </w:p>
    <w:p w:rsidR="000A16A1" w:rsidRDefault="000A16A1">
      <w:pPr>
        <w:pStyle w:val="ConsPlusNormal"/>
        <w:jc w:val="center"/>
      </w:pPr>
      <w:r>
        <w:t xml:space="preserve">(в ред. </w:t>
      </w:r>
      <w:hyperlink r:id="rId8" w:history="1">
        <w:r>
          <w:rPr>
            <w:color w:val="0000FF"/>
          </w:rPr>
          <w:t>Приказа</w:t>
        </w:r>
      </w:hyperlink>
      <w:r>
        <w:t xml:space="preserve"> Минтранса России от 30.05.2014 N 144)</w:t>
      </w:r>
    </w:p>
    <w:p w:rsidR="000A16A1" w:rsidRDefault="000A16A1">
      <w:pPr>
        <w:pStyle w:val="ConsPlusNormal"/>
        <w:ind w:firstLine="540"/>
        <w:jc w:val="both"/>
      </w:pPr>
    </w:p>
    <w:p w:rsidR="000A16A1" w:rsidRDefault="000A16A1">
      <w:pPr>
        <w:pStyle w:val="ConsPlusNormal"/>
        <w:jc w:val="center"/>
        <w:outlineLvl w:val="1"/>
      </w:pPr>
      <w:r>
        <w:t>I. Общие положения</w:t>
      </w:r>
    </w:p>
    <w:p w:rsidR="000A16A1" w:rsidRDefault="000A16A1">
      <w:pPr>
        <w:pStyle w:val="ConsPlusNormal"/>
        <w:jc w:val="center"/>
      </w:pPr>
    </w:p>
    <w:p w:rsidR="000A16A1" w:rsidRDefault="000A16A1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Порядок проведения экзамена и выдачи свидетельств о профессиональной подготовке консультантов по вопросам безопасности перевозки опасных грузов автомобильным транспортом (далее - Порядок) подготовлен в соответствии с постановлениями Правительства Российской Федерации от 30 июля 2004 г. </w:t>
      </w:r>
      <w:hyperlink r:id="rId9" w:history="1">
        <w:r>
          <w:rPr>
            <w:color w:val="0000FF"/>
          </w:rPr>
          <w:t>N 395</w:t>
        </w:r>
      </w:hyperlink>
      <w:r>
        <w:t xml:space="preserve"> "Об утверждении Положения о Министерстве транспорта Российской Федерации" &lt;1&gt; и от 30 июля 2004 г. N 398 "Об утверждении Положения о Федеральной службе по надзору</w:t>
      </w:r>
      <w:proofErr w:type="gramEnd"/>
      <w:r>
        <w:t xml:space="preserve"> в сфере транспорта" &lt;2&gt;.</w:t>
      </w:r>
    </w:p>
    <w:p w:rsidR="000A16A1" w:rsidRDefault="000A16A1">
      <w:pPr>
        <w:pStyle w:val="ConsPlusNormal"/>
        <w:ind w:firstLine="540"/>
        <w:jc w:val="both"/>
      </w:pPr>
      <w:r>
        <w:t>--------------------------------</w:t>
      </w:r>
    </w:p>
    <w:p w:rsidR="000A16A1" w:rsidRDefault="000A16A1">
      <w:pPr>
        <w:pStyle w:val="ConsPlusNormal"/>
        <w:ind w:firstLine="540"/>
        <w:jc w:val="both"/>
      </w:pPr>
      <w:proofErr w:type="gramStart"/>
      <w:r>
        <w:t>&lt;1&gt; Собрание законодательства Российской Федерации, 2004, N 32, ст. 3342; 2006, N 15, ст. 1612, N 24, ст. 2601, N 52 (ч. III), ст. 5587; 2008, N 8, ст. 740, N 11 (ч. I), ст. 1029, N 17, ст. 1883, N 18, ст. 2060, N 22, ст. 2576, N 42, ст. 4825, N 46, ст. 5337;</w:t>
      </w:r>
      <w:proofErr w:type="gramEnd"/>
      <w:r>
        <w:t xml:space="preserve"> 2009, N 3, ст. 378, N 4, ст. 506, N 6, ст. 738, N 13, ст. 1558, N 18 (ч. II), ст. 2249, N 32, ст. 4046, N 33, ст. 4088, N 36, ст. 4361, N 51, ст. 6332; 2010, N 6, ст. 650, ст. 652, N 11, ст. 1222, N 12, ст. 1348, N 13, ст. 1502, N 15, ст. 1805, N 25, ст. 3172, N 26, ст. 3350, N 31, ст. 4251; 2011, N 14, ст. 1935, N 26, ст. 3801, ст. 3804, N 32, ст. 4832, N 38, ст. 5389, N 46, ст. 6526, N 47, ст. 6660, N 48, ст. 6922; 2012, N 6, ст. 686, N 14, ст. 1630, N 19, ст. 2439.</w:t>
      </w:r>
    </w:p>
    <w:p w:rsidR="000A16A1" w:rsidRDefault="000A16A1">
      <w:pPr>
        <w:pStyle w:val="ConsPlusNormal"/>
        <w:ind w:firstLine="540"/>
        <w:jc w:val="both"/>
      </w:pPr>
      <w:r>
        <w:t>&lt;2&gt; Собрание законодательства Российской Федерации, 2004, N 32, ст. 3345; 2006, N 15, ст. 1612, N 41, ст. 4256, N 52, ст. 5587, 6472; 2008, N 26, ст. 3063, N 31, ст. 3743, N 46, ст. 5337, ст. 5349; 2009, N 6, ст. 738, N 13, ст. 1558, N 18 (ч. II), ст. 2249, N 30, ст. 3823, N 33, ст. 4081, N 36, ст. 4361, N 51, ст. 6332; 2010, N 25, ст. 3170, N 26, ст. 3350; 2011, N 10, ст. 1381, N 14, ст. 1935, N 22, ст. 3187, N 26, ст. 3804, N 38, ст. 5389.</w:t>
      </w:r>
    </w:p>
    <w:p w:rsidR="000A16A1" w:rsidRDefault="000A16A1">
      <w:pPr>
        <w:pStyle w:val="ConsPlusNormal"/>
        <w:ind w:firstLine="540"/>
        <w:jc w:val="both"/>
      </w:pPr>
    </w:p>
    <w:p w:rsidR="000A16A1" w:rsidRDefault="000A16A1">
      <w:pPr>
        <w:pStyle w:val="ConsPlusNormal"/>
        <w:ind w:firstLine="540"/>
        <w:jc w:val="both"/>
      </w:pPr>
      <w:r>
        <w:t>2. Настоящий Порядок устанавливает правила организации и проведения экзамена для получения свидетельств о профессиональной подготовке консультантов по вопросам безопасности перевозки опасных грузов автомобильным транспортом (далее - консультанты), а также оформления, выдачи и получения свидетельств о профессиональной подготовке консультантов в соответствии с разделом 1.8.3 "Консультант по вопросам безопасности" приложения</w:t>
      </w:r>
      <w:proofErr w:type="gramStart"/>
      <w:r>
        <w:t xml:space="preserve"> А</w:t>
      </w:r>
      <w:proofErr w:type="gramEnd"/>
      <w:r>
        <w:t xml:space="preserve"> к Европейскому </w:t>
      </w:r>
      <w:hyperlink r:id="rId10" w:history="1">
        <w:r>
          <w:rPr>
            <w:color w:val="0000FF"/>
          </w:rPr>
          <w:t>соглашению</w:t>
        </w:r>
      </w:hyperlink>
      <w:r>
        <w:t xml:space="preserve"> о международной дорожной перевозке опасных грузов от 30 сентября 1957 г. (далее - ДОПОГ) &lt;3&gt;.</w:t>
      </w:r>
    </w:p>
    <w:p w:rsidR="000A16A1" w:rsidRDefault="000A16A1">
      <w:pPr>
        <w:pStyle w:val="ConsPlusNormal"/>
        <w:ind w:firstLine="540"/>
        <w:jc w:val="both"/>
      </w:pPr>
      <w:r>
        <w:t>--------------------------------</w:t>
      </w:r>
    </w:p>
    <w:p w:rsidR="000A16A1" w:rsidRDefault="000A16A1">
      <w:pPr>
        <w:pStyle w:val="ConsPlusNormal"/>
        <w:ind w:firstLine="540"/>
        <w:jc w:val="both"/>
      </w:pPr>
      <w:r>
        <w:t xml:space="preserve">&lt;3&gt; </w:t>
      </w:r>
      <w:hyperlink r:id="rId11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3 февраля 1994 г. N 76 "О присоединении Российской Федерации к Европейскому соглашению о международной дорожной перевозке опасных грузов" (Собрание актов Президента и Правительства Российской Федерации, 1994, N 7, ст. 508).</w:t>
      </w:r>
    </w:p>
    <w:p w:rsidR="000A16A1" w:rsidRDefault="000A16A1">
      <w:pPr>
        <w:pStyle w:val="ConsPlusNormal"/>
        <w:ind w:firstLine="540"/>
        <w:jc w:val="both"/>
      </w:pPr>
    </w:p>
    <w:p w:rsidR="000A16A1" w:rsidRDefault="000A16A1">
      <w:pPr>
        <w:pStyle w:val="ConsPlusNormal"/>
        <w:ind w:firstLine="540"/>
        <w:jc w:val="both"/>
      </w:pPr>
      <w:r>
        <w:t xml:space="preserve">3. </w:t>
      </w:r>
      <w:proofErr w:type="gramStart"/>
      <w:r>
        <w:t>Экзамен для получения свидетельств о профессиональной подготовке консультантов по вопросам безопасности перевозки опасных грузов автомобильным транспортом (далее - экзамен) организуется с целью проверки и оценки качества знаний кандидата в консультанты и умения применять их при решении практических задач, степени развития творческого мышления, уровня владения практическими навыками в объеме функциональных обязанностей по должности консультанта.</w:t>
      </w:r>
      <w:proofErr w:type="gramEnd"/>
    </w:p>
    <w:p w:rsidR="000A16A1" w:rsidRDefault="000A16A1">
      <w:pPr>
        <w:pStyle w:val="ConsPlusNormal"/>
        <w:ind w:firstLine="540"/>
        <w:jc w:val="both"/>
      </w:pPr>
    </w:p>
    <w:p w:rsidR="000A16A1" w:rsidRDefault="000A16A1">
      <w:pPr>
        <w:pStyle w:val="ConsPlusNormal"/>
        <w:jc w:val="center"/>
        <w:outlineLvl w:val="1"/>
      </w:pPr>
      <w:r>
        <w:t>II. Правила организации и проведения экзамена</w:t>
      </w:r>
    </w:p>
    <w:p w:rsidR="000A16A1" w:rsidRDefault="000A16A1">
      <w:pPr>
        <w:pStyle w:val="ConsPlusNormal"/>
        <w:jc w:val="center"/>
      </w:pPr>
      <w:r>
        <w:t>для получения свидетельства о профессиональной подготовке</w:t>
      </w:r>
    </w:p>
    <w:p w:rsidR="000A16A1" w:rsidRDefault="000A16A1">
      <w:pPr>
        <w:pStyle w:val="ConsPlusNormal"/>
        <w:jc w:val="center"/>
      </w:pPr>
      <w:r>
        <w:t>консультантов по вопросам безопасности перевозки опасных</w:t>
      </w:r>
    </w:p>
    <w:p w:rsidR="000A16A1" w:rsidRDefault="000A16A1">
      <w:pPr>
        <w:pStyle w:val="ConsPlusNormal"/>
        <w:jc w:val="center"/>
      </w:pPr>
      <w:r>
        <w:t>грузов автомобильным транспортом</w:t>
      </w:r>
    </w:p>
    <w:p w:rsidR="000A16A1" w:rsidRDefault="000A16A1">
      <w:pPr>
        <w:pStyle w:val="ConsPlusNormal"/>
        <w:ind w:firstLine="540"/>
        <w:jc w:val="both"/>
      </w:pPr>
    </w:p>
    <w:p w:rsidR="000A16A1" w:rsidRDefault="000A16A1">
      <w:pPr>
        <w:pStyle w:val="ConsPlusNormal"/>
        <w:ind w:firstLine="540"/>
        <w:jc w:val="both"/>
      </w:pPr>
      <w:r>
        <w:t>4. Для получения свидетельства о профессиональной подготовке консультантов по вопросам безопасности перевозки опасных грузов автомобильным транспортом кандидат в консультанты должен пройти курс подготовки консультантов по вопросам безопасности перевозки опасных грузов автомобильным транспортом и успешно сдать экзамен.</w:t>
      </w:r>
    </w:p>
    <w:p w:rsidR="000A16A1" w:rsidRDefault="000A16A1">
      <w:pPr>
        <w:pStyle w:val="ConsPlusNormal"/>
        <w:ind w:firstLine="540"/>
        <w:jc w:val="both"/>
      </w:pPr>
      <w:r>
        <w:t xml:space="preserve">5. Обучение по программе подготовки консультантов по вопросам безопасности перевозок опасных грузов осуществляется в образовательном учреждении дополнительного профессионального образования (повышения квалификации) специалистов или образовательном подразделении организации, имеющей лицензию на осуществление образовательной </w:t>
      </w:r>
      <w:r>
        <w:lastRenderedPageBreak/>
        <w:t>деятельности (далее - образовательное учреждение), осуществляющей указанную подготовку в соответствии с законодательством Российской Федерации &lt;4&gt;.</w:t>
      </w:r>
    </w:p>
    <w:p w:rsidR="000A16A1" w:rsidRDefault="000A16A1">
      <w:pPr>
        <w:pStyle w:val="ConsPlusNormal"/>
        <w:ind w:firstLine="540"/>
        <w:jc w:val="both"/>
      </w:pPr>
      <w:r>
        <w:t>--------------------------------</w:t>
      </w:r>
    </w:p>
    <w:p w:rsidR="000A16A1" w:rsidRDefault="000A16A1">
      <w:pPr>
        <w:pStyle w:val="ConsPlusNormal"/>
        <w:ind w:firstLine="540"/>
        <w:jc w:val="both"/>
      </w:pPr>
      <w:r>
        <w:t xml:space="preserve">&lt;4&gt; </w:t>
      </w: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26 июня 1995 г. N 610 "Об утверждении Типового положения об образовательном учреждении дополнительного профессионального образования (повышения квалификации) специалистов" (Собрание законодательства Российской Федерации, 1995, N 27, ст. 2580; 2000, N 12, ст. 1291; 2002, N 52, ст. 5225; 2003, N 14, ст. 1276).</w:t>
      </w:r>
    </w:p>
    <w:p w:rsidR="000A16A1" w:rsidRDefault="000A16A1">
      <w:pPr>
        <w:pStyle w:val="ConsPlusNormal"/>
        <w:ind w:firstLine="540"/>
        <w:jc w:val="both"/>
      </w:pPr>
    </w:p>
    <w:p w:rsidR="000A16A1" w:rsidRDefault="000A16A1">
      <w:pPr>
        <w:pStyle w:val="ConsPlusNormal"/>
        <w:ind w:firstLine="540"/>
        <w:jc w:val="both"/>
      </w:pPr>
      <w:r>
        <w:t>6. Основная цель подготовки заключается в предоставлении кандидату в консультанты знаний о требованиях, предъявляемых к консультантам в соответствии с разделом 1.8.3 ДОПОГ, а также в нормативных правовых актах, регламентирующих перевозку опасных грузов автомобильным транспортом.</w:t>
      </w:r>
    </w:p>
    <w:p w:rsidR="000A16A1" w:rsidRDefault="000A16A1">
      <w:pPr>
        <w:pStyle w:val="ConsPlusNormal"/>
        <w:ind w:firstLine="540"/>
        <w:jc w:val="both"/>
      </w:pPr>
      <w:bookmarkStart w:id="1" w:name="P65"/>
      <w:bookmarkEnd w:id="1"/>
      <w:r>
        <w:t xml:space="preserve">7. </w:t>
      </w:r>
      <w:proofErr w:type="gramStart"/>
      <w:r>
        <w:t>Для согласования даты и времени проведения экзамена образовательное учреждение не менее чем за пять рабочих дней до окончания соответствующего курса подготовки извещает экзаменационную комиссию для проверки и оценки знаний кандидата в консультанты по вопросам безопасности перевозок опасных грузов автомобильным транспортом (далее - экзаменационная комиссия) о количестве экзаменуемых, а также готовит и направляет в экзаменационную комиссию список кандидатов в консультанты, представляемых на</w:t>
      </w:r>
      <w:proofErr w:type="gramEnd"/>
      <w:r>
        <w:t xml:space="preserve"> сдачу экзамена, экзаменационный лист согласно образцу (</w:t>
      </w:r>
      <w:hyperlink w:anchor="P110" w:history="1">
        <w:r>
          <w:rPr>
            <w:color w:val="0000FF"/>
          </w:rPr>
          <w:t>приложение N 1</w:t>
        </w:r>
      </w:hyperlink>
      <w:r>
        <w:t xml:space="preserve"> к настоящему Порядку) на каждого кандидата в консультанты с указанием следующих сведений:</w:t>
      </w:r>
    </w:p>
    <w:p w:rsidR="000A16A1" w:rsidRDefault="000A16A1">
      <w:pPr>
        <w:pStyle w:val="ConsPlusNormal"/>
        <w:ind w:firstLine="540"/>
        <w:jc w:val="both"/>
      </w:pPr>
      <w:r>
        <w:t>фамилия, имя, отчество;</w:t>
      </w:r>
    </w:p>
    <w:p w:rsidR="000A16A1" w:rsidRDefault="000A16A1">
      <w:pPr>
        <w:pStyle w:val="ConsPlusNormal"/>
        <w:ind w:firstLine="540"/>
        <w:jc w:val="both"/>
      </w:pPr>
      <w:r>
        <w:t>год рождения;</w:t>
      </w:r>
    </w:p>
    <w:p w:rsidR="000A16A1" w:rsidRDefault="000A16A1">
      <w:pPr>
        <w:pStyle w:val="ConsPlusNormal"/>
        <w:ind w:firstLine="540"/>
        <w:jc w:val="both"/>
      </w:pPr>
      <w:r>
        <w:t>сведения об образовании;</w:t>
      </w:r>
    </w:p>
    <w:p w:rsidR="000A16A1" w:rsidRDefault="000A16A1">
      <w:pPr>
        <w:pStyle w:val="ConsPlusNormal"/>
        <w:ind w:firstLine="540"/>
        <w:jc w:val="both"/>
      </w:pPr>
      <w:r>
        <w:t>должность и название организации.</w:t>
      </w:r>
    </w:p>
    <w:p w:rsidR="000A16A1" w:rsidRDefault="000A16A1">
      <w:pPr>
        <w:pStyle w:val="ConsPlusNormal"/>
        <w:ind w:firstLine="540"/>
        <w:jc w:val="both"/>
      </w:pPr>
      <w:r>
        <w:t xml:space="preserve">Экзаменационная комиссия создается распоряжением Министерства транспорта Российской Федерации. Экзаменационная комиссия готовит письменные задания для проведения экзамена, доводит до сведения кандидатов в консультанты порядок проведения экзамена, проводит экзамен и </w:t>
      </w:r>
      <w:proofErr w:type="gramStart"/>
      <w:r>
        <w:t>подводит его результаты</w:t>
      </w:r>
      <w:proofErr w:type="gramEnd"/>
      <w:r>
        <w:t>, рассматривает результаты экзамена и доводит до сведения экзаменуемых лиц его результаты.</w:t>
      </w:r>
    </w:p>
    <w:p w:rsidR="000A16A1" w:rsidRDefault="000A16A1">
      <w:pPr>
        <w:pStyle w:val="ConsPlusNormal"/>
        <w:ind w:firstLine="540"/>
        <w:jc w:val="both"/>
      </w:pPr>
      <w:r>
        <w:t>8. Экзамен включает в себя выполнение письменного задания, состоящего из двух частей, и устный опрос. Письменное задание состоит из вопросника (экзаменационного билета), содержащего 20 вопросов, касающихся тематики, перечисленной в подразделе 1.8.3.11 ДОПОГ, которые могут различаться по степени сложности, и выполнения практического задания, связанного с функциями консультанта, предусмотренными в подразделе 1.8.3.3 ДОПОГ.</w:t>
      </w:r>
    </w:p>
    <w:p w:rsidR="000A16A1" w:rsidRDefault="000A16A1">
      <w:pPr>
        <w:pStyle w:val="ConsPlusNormal"/>
        <w:ind w:firstLine="540"/>
        <w:jc w:val="both"/>
      </w:pPr>
      <w:r>
        <w:t>9. Письменные задания готовятся и утверждаются экзаменационной комиссией.</w:t>
      </w:r>
    </w:p>
    <w:p w:rsidR="000A16A1" w:rsidRDefault="000A16A1">
      <w:pPr>
        <w:pStyle w:val="ConsPlusNormal"/>
        <w:ind w:firstLine="540"/>
        <w:jc w:val="both"/>
      </w:pPr>
      <w:r>
        <w:t>10. Экзамен считается сданным, если кандидат правильно ответил не менее чем на семьдесят пять процентов заданных вопросов, а также не допустил ошибок при выполнении практического задания.</w:t>
      </w:r>
    </w:p>
    <w:p w:rsidR="000A16A1" w:rsidRDefault="000A16A1">
      <w:pPr>
        <w:pStyle w:val="ConsPlusNormal"/>
        <w:ind w:firstLine="540"/>
        <w:jc w:val="both"/>
      </w:pPr>
      <w:r>
        <w:t>11. По результатам проведенного экзамена экзаменационная комиссия оформляет протокол заседания экзаменационной комиссии согласно образцу (</w:t>
      </w:r>
      <w:hyperlink w:anchor="P145" w:history="1">
        <w:r>
          <w:rPr>
            <w:color w:val="0000FF"/>
          </w:rPr>
          <w:t>приложение N 2</w:t>
        </w:r>
      </w:hyperlink>
      <w:r>
        <w:t xml:space="preserve"> к настоящему Порядку), а также на каждого кандидата в консультанты заполняется экзаменационный лист с указанием следующих сведений:</w:t>
      </w:r>
    </w:p>
    <w:p w:rsidR="000A16A1" w:rsidRDefault="000A16A1">
      <w:pPr>
        <w:pStyle w:val="ConsPlusNormal"/>
        <w:ind w:firstLine="540"/>
        <w:jc w:val="both"/>
      </w:pPr>
      <w:r>
        <w:t xml:space="preserve">дополнительные вопросы, задаваемые </w:t>
      </w:r>
      <w:proofErr w:type="gramStart"/>
      <w:r>
        <w:t>экзаменуемому</w:t>
      </w:r>
      <w:proofErr w:type="gramEnd"/>
      <w:r>
        <w:t>;</w:t>
      </w:r>
    </w:p>
    <w:p w:rsidR="000A16A1" w:rsidRDefault="000A16A1">
      <w:pPr>
        <w:pStyle w:val="ConsPlusNormal"/>
        <w:ind w:firstLine="540"/>
        <w:jc w:val="both"/>
      </w:pPr>
      <w:r>
        <w:t>замечания и предложения, высказанные членами экзаменационной комиссии;</w:t>
      </w:r>
    </w:p>
    <w:p w:rsidR="000A16A1" w:rsidRDefault="000A16A1">
      <w:pPr>
        <w:pStyle w:val="ConsPlusNormal"/>
        <w:ind w:firstLine="540"/>
        <w:jc w:val="both"/>
      </w:pPr>
      <w:r>
        <w:t>результат экзамена.</w:t>
      </w:r>
    </w:p>
    <w:p w:rsidR="000A16A1" w:rsidRDefault="000A16A1">
      <w:pPr>
        <w:pStyle w:val="ConsPlusNormal"/>
        <w:ind w:firstLine="540"/>
        <w:jc w:val="both"/>
      </w:pPr>
      <w:bookmarkStart w:id="2" w:name="P78"/>
      <w:bookmarkEnd w:id="2"/>
      <w:r>
        <w:t>12. Кандидат в консультанты, не сдавший экзамен, может в течение двух месяцев со дня его проведения повторно сдать экзамен.</w:t>
      </w:r>
    </w:p>
    <w:p w:rsidR="000A16A1" w:rsidRDefault="000A16A1">
      <w:pPr>
        <w:pStyle w:val="ConsPlusNormal"/>
        <w:ind w:firstLine="540"/>
        <w:jc w:val="both"/>
      </w:pPr>
      <w:r>
        <w:t>13. Для повторной сдачи экзамена кандидат в консультанты подает в экзаменационную комиссию заявление о повторной сдаче экзамена.</w:t>
      </w:r>
    </w:p>
    <w:p w:rsidR="000A16A1" w:rsidRDefault="000A16A1">
      <w:pPr>
        <w:pStyle w:val="ConsPlusNormal"/>
        <w:ind w:firstLine="540"/>
        <w:jc w:val="both"/>
      </w:pPr>
      <w:r>
        <w:t>Дата и время проведения повторного экзамена определяется и сообщается кандидату в консультанты экзаменационной комиссией.</w:t>
      </w:r>
    </w:p>
    <w:p w:rsidR="000A16A1" w:rsidRDefault="000A16A1">
      <w:pPr>
        <w:pStyle w:val="ConsPlusNormal"/>
        <w:ind w:firstLine="540"/>
        <w:jc w:val="both"/>
      </w:pPr>
    </w:p>
    <w:p w:rsidR="000A16A1" w:rsidRDefault="000A16A1">
      <w:pPr>
        <w:pStyle w:val="ConsPlusNormal"/>
        <w:jc w:val="center"/>
        <w:outlineLvl w:val="1"/>
      </w:pPr>
      <w:r>
        <w:t xml:space="preserve">III. Правила выдачи свидетельств </w:t>
      </w:r>
      <w:proofErr w:type="gramStart"/>
      <w:r>
        <w:t>о</w:t>
      </w:r>
      <w:proofErr w:type="gramEnd"/>
      <w:r>
        <w:t xml:space="preserve"> профессиональной</w:t>
      </w:r>
    </w:p>
    <w:p w:rsidR="000A16A1" w:rsidRDefault="000A16A1">
      <w:pPr>
        <w:pStyle w:val="ConsPlusNormal"/>
        <w:jc w:val="center"/>
      </w:pPr>
      <w:r>
        <w:lastRenderedPageBreak/>
        <w:t>подготовке консультантов по вопросам безопасности перевозки</w:t>
      </w:r>
    </w:p>
    <w:p w:rsidR="000A16A1" w:rsidRDefault="000A16A1">
      <w:pPr>
        <w:pStyle w:val="ConsPlusNormal"/>
        <w:jc w:val="center"/>
      </w:pPr>
      <w:r>
        <w:t>опасных грузов автомобильным транспортом</w:t>
      </w:r>
    </w:p>
    <w:p w:rsidR="000A16A1" w:rsidRDefault="000A16A1">
      <w:pPr>
        <w:pStyle w:val="ConsPlusNormal"/>
        <w:ind w:firstLine="540"/>
        <w:jc w:val="both"/>
      </w:pPr>
    </w:p>
    <w:p w:rsidR="000A16A1" w:rsidRDefault="000A16A1">
      <w:pPr>
        <w:pStyle w:val="ConsPlusNormal"/>
        <w:ind w:firstLine="540"/>
        <w:jc w:val="both"/>
      </w:pPr>
      <w:r>
        <w:t>14. По результатам успешной сдачи кандидатом экзамена территориальным органом Ространснадзора выдается свидетельство о профессиональной подготовке консультанта по вопросам безопасности перевозок опасных грузов (далее - свидетельство), которое должно соответствовать образцу, указанному в пункте 1.8.3.18 ДОПОГ.</w:t>
      </w:r>
    </w:p>
    <w:p w:rsidR="000A16A1" w:rsidRDefault="000A16A1">
      <w:pPr>
        <w:pStyle w:val="ConsPlusNormal"/>
        <w:ind w:firstLine="540"/>
        <w:jc w:val="both"/>
      </w:pPr>
      <w:proofErr w:type="gramStart"/>
      <w:r>
        <w:t xml:space="preserve">Бланки свидетельств изготавливаются типографским способом со специальной защитой от подделки и относятся к защищенной полиграфической продукции уровня "В" согласно требованиям, установленным </w:t>
      </w:r>
      <w:hyperlink r:id="rId13" w:history="1">
        <w:r>
          <w:rPr>
            <w:color w:val="0000FF"/>
          </w:rPr>
          <w:t>приказом</w:t>
        </w:r>
      </w:hyperlink>
      <w:r>
        <w:t xml:space="preserve"> Минфина России от 7 февраля 2003 г. N 14н "О реализации постановления Правительства Российской Федерации от 11 ноября 2002 г. N 817" (зарегистрирован Минюстом России 17 марта 2003 г., регистрационный N 4271)", с изменениями, внесенными приказом Минфина России</w:t>
      </w:r>
      <w:proofErr w:type="gramEnd"/>
      <w:r>
        <w:t xml:space="preserve"> от 11 июля 2005 г. N 90н (зарегистрирован Минюстом России 2 августа 2005 г., регистрационный N 6860).</w:t>
      </w:r>
    </w:p>
    <w:p w:rsidR="000A16A1" w:rsidRDefault="000A16A1">
      <w:pPr>
        <w:pStyle w:val="ConsPlusNormal"/>
        <w:ind w:firstLine="540"/>
        <w:jc w:val="both"/>
      </w:pPr>
      <w:bookmarkStart w:id="3" w:name="P88"/>
      <w:bookmarkEnd w:id="3"/>
      <w:proofErr w:type="gramStart"/>
      <w:r>
        <w:t xml:space="preserve">Свидетельство оформляется на русском и английском языках, подписывается руководителем территориального органа Ространснадзора, заверяется печатью территориального органа Ространснадзора и выдается кандидату в консультанты в течение трех рабочих дней с момента успешной сдачи экзамена и предоставления кандидатом документа, подтверждающего уплату государственной пошлины в соответствии с </w:t>
      </w:r>
      <w:hyperlink r:id="rId14" w:history="1">
        <w:r>
          <w:rPr>
            <w:color w:val="0000FF"/>
          </w:rPr>
          <w:t>подпунктом 72 пункта 1 статьи 333.33</w:t>
        </w:r>
      </w:hyperlink>
      <w:r>
        <w:t xml:space="preserve"> Налогового кодекса Российской Федерации &lt;5&gt;.</w:t>
      </w:r>
      <w:proofErr w:type="gramEnd"/>
    </w:p>
    <w:p w:rsidR="000A16A1" w:rsidRDefault="000A16A1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Приказа</w:t>
        </w:r>
      </w:hyperlink>
      <w:r>
        <w:t xml:space="preserve"> Минтранса России от 30.05.2014 N 144)</w:t>
      </w:r>
    </w:p>
    <w:p w:rsidR="000A16A1" w:rsidRDefault="000A16A1">
      <w:pPr>
        <w:pStyle w:val="ConsPlusNormal"/>
        <w:ind w:firstLine="540"/>
        <w:jc w:val="both"/>
      </w:pPr>
      <w:r>
        <w:t>--------------------------------</w:t>
      </w:r>
    </w:p>
    <w:p w:rsidR="000A16A1" w:rsidRDefault="000A16A1">
      <w:pPr>
        <w:pStyle w:val="ConsPlusNormal"/>
        <w:ind w:firstLine="540"/>
        <w:jc w:val="both"/>
      </w:pPr>
      <w:r>
        <w:t xml:space="preserve">&lt;5&gt; Собрание законодательства Российской Федерации, 2000, N 32, ст. 3340, 3341; 2001, N 1 (ч. II), ст. 18; N 23, ст. 2289, N 33 (ч. I), ст. 3413, 3421, 3429, N 49, ст. 4554, 4564; N 53 (ч. I), ст. 5015, 5023; 2002, N 1 (ч. I), ст. 4, N 22, ст. 2026, N 30, ст. 3021, 3027, 3033, N 52 (ч. I), ст. 5132, 5138; </w:t>
      </w:r>
      <w:proofErr w:type="gramStart"/>
      <w:r>
        <w:t>2003, N 1, ст. 2, 5, 6, 8, 11, N 19, ст. 1749, N 21, ст. 1958, N 22, ст. 2066, N 23, ст. 2174, N 24, ст. 2432, N 26, ст. 2567, N 27 (ч. I), ст. 2700, N 28, ст. 2874, 2879, 2886, N 46 (ч. I), ст. 4435, 4443, 4444, N 50, ст. 4849, N 52 (ч</w:t>
      </w:r>
      <w:proofErr w:type="gramEnd"/>
      <w:r>
        <w:t xml:space="preserve">. </w:t>
      </w:r>
      <w:proofErr w:type="gramStart"/>
      <w:r>
        <w:t>I), ст. 5030, 5038; 2004, N 15, ст. 1342, N 27, ст. 2711, 2713, 2715, N 30, ст. 3083, 3084, 3088, N 31, ст. 3219, 3220, 3222, 3231, N 34, ст. 3517, 3518, 3520, 3522, 3523, 3524, 3525, 3527; N 35, ст. 3607, N 41, ст. 3994, N 45, ст. 4377, N 49, ст. 4840;</w:t>
      </w:r>
      <w:proofErr w:type="gramEnd"/>
      <w:r>
        <w:t xml:space="preserve"> </w:t>
      </w:r>
      <w:proofErr w:type="gramStart"/>
      <w:r>
        <w:t>2005, N 1 (ч. I), ст. 9, 29, 30, 31, 34, 38, N 21, ст. 1918, N 23, ст. 2201, N 24, ст. 2312, N 25, ст. 2427, 2428, 2429, N 27, ст. 2707, 2710, 2713, 2717; N 30 (ч. I), ст. 3101, 3104, 3112, 3117, 3118, N 30 (ч. II), ст. 3128, 3129, 3130;</w:t>
      </w:r>
      <w:proofErr w:type="gramEnd"/>
      <w:r>
        <w:t xml:space="preserve"> N 43, ст. 4350, N 50, ст. 5246, ст. 5249, N 52 (ч. I), ст. 5581; </w:t>
      </w:r>
      <w:proofErr w:type="gramStart"/>
      <w:r>
        <w:t>2006, N 1, ст. 12, 16, N 3, ст. 280, N 10, ст. 1065, N 12, ст. 1233, N 23, ст. 2380, 2382, N 27, ст. 2881, N 30, ст. 3295, N 31 (ч. I), ст. 3433, 3436, 3443, 3450, 3452, N 43, ст. 4412, N 45, ст. 4627, 4628, 4629, 4630, 4738;</w:t>
      </w:r>
      <w:proofErr w:type="gramEnd"/>
      <w:r>
        <w:t xml:space="preserve"> N 47, ст. 4819, N 50, ст. 5279, 5286, N 52 (ч. I), ст. 5498; 2007, N 1 (ч. I), ст. 7, 20, 31, 39, N 13, ст. 1465, N 21, ст. 2461, 2462, 2463, N 22, ст. 2563, 2564, N 23, ст. 2691; N 31, ст. 3991, 3995, 4013, N 45, ст. 5416, 5417, 5432, N 46, ст. 5553, 5554, 5557, N 49, ст. 6045, 6046, 6071, N 50, ст. 6237, 6245, 6246; </w:t>
      </w:r>
      <w:proofErr w:type="gramStart"/>
      <w:r>
        <w:t>2008, N 18, ст. 1942, N 26, ст. 3022, N 27, ст. 3126, N 30 (ч. I), ст. 3577, 3591, 3598, 3611, 3614, N 30 (ч. II), ст. 3616, N 31, ст. 3995, N 42, ст. 4697, N 48, ст. 5500, 5503, 5504, 5519; N 49, ст. 5723, 5749, N 52, ст. 6218, 6219, 6227, 6236, 6237;</w:t>
      </w:r>
      <w:proofErr w:type="gramEnd"/>
      <w:r>
        <w:t xml:space="preserve"> </w:t>
      </w:r>
      <w:proofErr w:type="gramStart"/>
      <w:r>
        <w:t>2009, N 1, ст. 13, 19, 21, 22, 31, N 11, ст. 1265, N 18 (ч. I), ст. 2147, N 23, ст. 2772, 2775, N 26, ст. 3123, N 27, ст. 3383, N 29, ст. 3582, 3598, 3602, 3625, 3638, 3639, 3641, 3642, N 30, ст. 3735, 3739, N 39, ст. 4534, N 44, ст. 5171, N 45, ст. 5271</w:t>
      </w:r>
      <w:proofErr w:type="gramEnd"/>
      <w:r>
        <w:t xml:space="preserve">, N 48, ст. 5711, 5725, 5726, 5731, 5732, 5733, 5734, 5737, N 51, ст. 6153, 6155, N 52 (ч. I), ст. 6444, 6450, 6455; 2010, N 1, ст. 128, N 15, ст. 1737, 1746, N 18, ст. 2145, N 19, ст. 2291, N 21, ст. 2524, N 23, ст. 2797, N 25, ст. 3070, N 28, 3553, N 31, ст. 4176, 4186, 4198, N 32, ст. 4298; N 40, ст. 4969, N 45, ст. 5750, 5756, N 46, ст. 5918, N 47, ст. 6034, N 48, ст. 6247, 6248, 6249, 6250, 6251, N 49, ст. 6409; 2011, N 1, ст. 7, 9, 21, 37, N 11, ст. 1492, 1494, N 17, ст. 2311, 2318; </w:t>
      </w:r>
      <w:proofErr w:type="gramStart"/>
      <w:r>
        <w:t>N 23, ст. 3262, ст. 3265, N 24, ст. 3357, N 26, ст. 3652, N 27, ст. 3881, N 29, ст. 4291, N 30 (ч. I), ст. 4563, 4566, 4575, 4583, 4587, 4593, 4596, 4597, 4606, N 45, ст. 6335, N 47, ст. 6608, 6609, 6610, 6611, N 48, ст. 6729, 6731, N 49 (ч. I), ст. 7014, 7015, 7016</w:t>
      </w:r>
      <w:proofErr w:type="gramEnd"/>
      <w:r>
        <w:t xml:space="preserve">, 7017, 7037, 7043, N 49 (ч. V), ст. 7061, 7063, N 50, ст. 7347, 7359; 2012, N 10, ст. 1164, N 14, ст. 1545, N 18, ст. 2128, N 19, ст. 2281, N 24, ст. 3066, N 25, ст. 3268; </w:t>
      </w:r>
      <w:proofErr w:type="gramStart"/>
      <w:r>
        <w:t>N 26, ст. 3447, N 27, ст. 3587, 3588, N 29, ст. 3980, N 31, ст. 4319, 4322, 4334, N 41, ст. 5526, 5527, N 49, ст. 6747, 6748, 6749, 6750, 6751, N 50 (ч. V), ст. 6958, 6968, N 53 (ч. I), ст. 7578, 7584, 7596, 7603, 7604, 7607, 7619;</w:t>
      </w:r>
      <w:proofErr w:type="gramEnd"/>
      <w:r>
        <w:t xml:space="preserve"> </w:t>
      </w:r>
      <w:proofErr w:type="gramStart"/>
      <w:r>
        <w:t xml:space="preserve">2013, N 1, ст. 77, N 9, ст. 874, N 14, ст. 1647, N 19, ст. 2321, N 23, ст. 2866, 2888, 2889, N 26, ст. 3207, </w:t>
      </w:r>
      <w:r>
        <w:lastRenderedPageBreak/>
        <w:t>N 27, ст. 3444, N 30 (ч. I), ст. 4031, 4045, 4046, 4047, 4048, 4049, 4081, 4084, N 40 (ч. III), ст. 5033, 5037, 5038, 5039, N 44, ст. 5640, 5645, 5646, N</w:t>
      </w:r>
      <w:proofErr w:type="gramEnd"/>
      <w:r>
        <w:t xml:space="preserve"> 48, ст. 6165, N 49 (ч. I), ст. 6335, N 52 (ч. I), ст. 6981, 6985; 2014, N 8, ст. 737, N 14, ст. 1544, N 16, ст. 1835, 1838; официальный интернет-портал правовой информации (http://www.pravo.gov.ru), 5 мая 2014 г., N 0001201405050067, N 0001201405050070.</w:t>
      </w:r>
    </w:p>
    <w:p w:rsidR="000A16A1" w:rsidRDefault="000A16A1">
      <w:pPr>
        <w:pStyle w:val="ConsPlusNormal"/>
        <w:jc w:val="both"/>
      </w:pPr>
      <w:r>
        <w:t xml:space="preserve">(сноска введена </w:t>
      </w:r>
      <w:hyperlink r:id="rId16" w:history="1">
        <w:r>
          <w:rPr>
            <w:color w:val="0000FF"/>
          </w:rPr>
          <w:t>Приказом</w:t>
        </w:r>
      </w:hyperlink>
      <w:r>
        <w:t xml:space="preserve"> Минтранса России от 30.05.2014 N 144)</w:t>
      </w:r>
    </w:p>
    <w:p w:rsidR="000A16A1" w:rsidRDefault="000A16A1">
      <w:pPr>
        <w:pStyle w:val="ConsPlusNormal"/>
        <w:ind w:firstLine="540"/>
        <w:jc w:val="both"/>
      </w:pPr>
    </w:p>
    <w:p w:rsidR="000A16A1" w:rsidRDefault="000A16A1">
      <w:pPr>
        <w:pStyle w:val="ConsPlusNormal"/>
        <w:ind w:firstLine="540"/>
        <w:jc w:val="both"/>
      </w:pPr>
      <w:r>
        <w:t xml:space="preserve">15. Срок действия свидетельства составляет пять лет. Срок действия свидетельства продлевается </w:t>
      </w:r>
      <w:proofErr w:type="gramStart"/>
      <w:r>
        <w:t>с даты</w:t>
      </w:r>
      <w:proofErr w:type="gramEnd"/>
      <w:r>
        <w:t xml:space="preserve"> его истечения каждый раз на пять лет, если его владелец в течение года, предшествовавшего дате истечения срока действия его свидетельства, успешно сдал экзамен.</w:t>
      </w:r>
    </w:p>
    <w:p w:rsidR="000A16A1" w:rsidRDefault="000A16A1">
      <w:pPr>
        <w:pStyle w:val="ConsPlusNormal"/>
        <w:ind w:firstLine="540"/>
        <w:jc w:val="both"/>
      </w:pPr>
      <w:r>
        <w:t>16. Продление срока действия свидетельства осуществляется в порядке, установленном для его получения.</w:t>
      </w:r>
    </w:p>
    <w:p w:rsidR="000A16A1" w:rsidRDefault="000A16A1">
      <w:pPr>
        <w:pStyle w:val="ConsPlusNormal"/>
        <w:ind w:firstLine="540"/>
        <w:jc w:val="both"/>
      </w:pPr>
    </w:p>
    <w:p w:rsidR="000A16A1" w:rsidRDefault="000A16A1">
      <w:pPr>
        <w:pStyle w:val="ConsPlusNormal"/>
        <w:ind w:firstLine="540"/>
        <w:jc w:val="both"/>
      </w:pPr>
    </w:p>
    <w:p w:rsidR="000A16A1" w:rsidRDefault="000A16A1">
      <w:pPr>
        <w:pStyle w:val="ConsPlusNormal"/>
        <w:ind w:firstLine="540"/>
        <w:jc w:val="both"/>
      </w:pPr>
    </w:p>
    <w:p w:rsidR="000A16A1" w:rsidRDefault="000A16A1">
      <w:pPr>
        <w:pStyle w:val="ConsPlusNormal"/>
        <w:ind w:firstLine="540"/>
        <w:jc w:val="both"/>
      </w:pPr>
    </w:p>
    <w:p w:rsidR="000A16A1" w:rsidRDefault="000A16A1">
      <w:pPr>
        <w:pStyle w:val="ConsPlusNormal"/>
        <w:jc w:val="right"/>
      </w:pPr>
    </w:p>
    <w:p w:rsidR="000A16A1" w:rsidRDefault="000A16A1">
      <w:pPr>
        <w:pStyle w:val="ConsPlusNormal"/>
        <w:jc w:val="right"/>
        <w:outlineLvl w:val="1"/>
      </w:pPr>
      <w:r>
        <w:t>Приложение N 1</w:t>
      </w:r>
    </w:p>
    <w:p w:rsidR="000A16A1" w:rsidRDefault="000A16A1">
      <w:pPr>
        <w:pStyle w:val="ConsPlusNormal"/>
        <w:jc w:val="right"/>
      </w:pPr>
      <w:r>
        <w:t>к Порядку проведения экзамена и выдачи</w:t>
      </w:r>
    </w:p>
    <w:p w:rsidR="000A16A1" w:rsidRDefault="000A16A1">
      <w:pPr>
        <w:pStyle w:val="ConsPlusNormal"/>
        <w:jc w:val="right"/>
      </w:pPr>
      <w:r>
        <w:t>свидетельств о профессиональной подготовке</w:t>
      </w:r>
    </w:p>
    <w:p w:rsidR="000A16A1" w:rsidRDefault="000A16A1">
      <w:pPr>
        <w:pStyle w:val="ConsPlusNormal"/>
        <w:jc w:val="right"/>
      </w:pPr>
      <w:r>
        <w:t>консультантов по вопросам безопасности</w:t>
      </w:r>
    </w:p>
    <w:p w:rsidR="000A16A1" w:rsidRDefault="000A16A1">
      <w:pPr>
        <w:pStyle w:val="ConsPlusNormal"/>
        <w:jc w:val="right"/>
      </w:pPr>
      <w:r>
        <w:t>перевозки опасных грузов</w:t>
      </w:r>
    </w:p>
    <w:p w:rsidR="000A16A1" w:rsidRDefault="000A16A1">
      <w:pPr>
        <w:pStyle w:val="ConsPlusNormal"/>
        <w:jc w:val="right"/>
      </w:pPr>
      <w:r>
        <w:t xml:space="preserve">автомобильным транспортом </w:t>
      </w:r>
      <w:hyperlink w:anchor="P65" w:history="1">
        <w:r>
          <w:rPr>
            <w:color w:val="0000FF"/>
          </w:rPr>
          <w:t>(п. 7)</w:t>
        </w:r>
      </w:hyperlink>
    </w:p>
    <w:p w:rsidR="000A16A1" w:rsidRDefault="000A16A1">
      <w:pPr>
        <w:pStyle w:val="ConsPlusNormal"/>
        <w:jc w:val="center"/>
      </w:pPr>
    </w:p>
    <w:p w:rsidR="000A16A1" w:rsidRDefault="000A16A1">
      <w:pPr>
        <w:pStyle w:val="ConsPlusNormal"/>
        <w:jc w:val="right"/>
      </w:pPr>
      <w:r>
        <w:t>Образец</w:t>
      </w:r>
    </w:p>
    <w:p w:rsidR="000A16A1" w:rsidRDefault="000A16A1">
      <w:pPr>
        <w:pStyle w:val="ConsPlusNormal"/>
        <w:ind w:firstLine="540"/>
        <w:jc w:val="both"/>
      </w:pPr>
    </w:p>
    <w:p w:rsidR="000A16A1" w:rsidRDefault="000A16A1">
      <w:pPr>
        <w:pStyle w:val="ConsPlusNonformat"/>
        <w:jc w:val="both"/>
      </w:pPr>
      <w:bookmarkStart w:id="4" w:name="P110"/>
      <w:bookmarkEnd w:id="4"/>
      <w:r>
        <w:t xml:space="preserve">                           ЭКЗАМЕНАЦИОННЫЙ ЛИСТ</w:t>
      </w:r>
    </w:p>
    <w:p w:rsidR="000A16A1" w:rsidRDefault="000A16A1">
      <w:pPr>
        <w:pStyle w:val="ConsPlusNonformat"/>
        <w:jc w:val="both"/>
      </w:pPr>
    </w:p>
    <w:p w:rsidR="000A16A1" w:rsidRDefault="000A16A1">
      <w:pPr>
        <w:pStyle w:val="ConsPlusNonformat"/>
        <w:jc w:val="both"/>
      </w:pPr>
      <w:r>
        <w:t xml:space="preserve">    1. Фамилия, имя, отчество _____________________________________________</w:t>
      </w:r>
    </w:p>
    <w:p w:rsidR="000A16A1" w:rsidRDefault="000A16A1">
      <w:pPr>
        <w:pStyle w:val="ConsPlusNonformat"/>
        <w:jc w:val="both"/>
      </w:pPr>
      <w:r>
        <w:t xml:space="preserve">    2. Год рождения _______________________________________________________</w:t>
      </w:r>
    </w:p>
    <w:p w:rsidR="000A16A1" w:rsidRDefault="000A16A1">
      <w:pPr>
        <w:pStyle w:val="ConsPlusNonformat"/>
        <w:jc w:val="both"/>
      </w:pPr>
      <w:r>
        <w:t xml:space="preserve">    3. Сведения об образовании ____________________________________________</w:t>
      </w:r>
    </w:p>
    <w:p w:rsidR="000A16A1" w:rsidRDefault="000A16A1">
      <w:pPr>
        <w:pStyle w:val="ConsPlusNonformat"/>
        <w:jc w:val="both"/>
      </w:pPr>
      <w:r>
        <w:t xml:space="preserve">    4. Должность и название организации ___________________________________</w:t>
      </w:r>
    </w:p>
    <w:p w:rsidR="000A16A1" w:rsidRDefault="000A16A1">
      <w:pPr>
        <w:pStyle w:val="ConsPlusNonformat"/>
        <w:jc w:val="both"/>
      </w:pPr>
      <w:r>
        <w:t xml:space="preserve">    5. Дополнительные вопросы, заданные </w:t>
      </w:r>
      <w:proofErr w:type="gramStart"/>
      <w:r>
        <w:t>экзаменуемому</w:t>
      </w:r>
      <w:proofErr w:type="gramEnd"/>
    </w:p>
    <w:p w:rsidR="000A16A1" w:rsidRDefault="000A16A1">
      <w:pPr>
        <w:pStyle w:val="ConsPlusNonformat"/>
        <w:jc w:val="both"/>
      </w:pPr>
      <w:r>
        <w:t xml:space="preserve">    _______________________________________________________________________</w:t>
      </w:r>
    </w:p>
    <w:p w:rsidR="000A16A1" w:rsidRDefault="000A16A1">
      <w:pPr>
        <w:pStyle w:val="ConsPlusNonformat"/>
        <w:jc w:val="both"/>
      </w:pPr>
      <w:r>
        <w:t xml:space="preserve">    _______________________________________________________________________</w:t>
      </w:r>
    </w:p>
    <w:p w:rsidR="000A16A1" w:rsidRDefault="000A16A1">
      <w:pPr>
        <w:pStyle w:val="ConsPlusNonformat"/>
        <w:jc w:val="both"/>
      </w:pPr>
      <w:r>
        <w:t xml:space="preserve">    _______________________________________________________________________</w:t>
      </w:r>
    </w:p>
    <w:p w:rsidR="000A16A1" w:rsidRDefault="000A16A1">
      <w:pPr>
        <w:pStyle w:val="ConsPlusNonformat"/>
        <w:jc w:val="both"/>
      </w:pPr>
      <w:r>
        <w:t xml:space="preserve">    6.   Замечания   и  предложения,  высказанные  членами  </w:t>
      </w:r>
      <w:proofErr w:type="gramStart"/>
      <w:r>
        <w:t>экзаменационной</w:t>
      </w:r>
      <w:proofErr w:type="gramEnd"/>
    </w:p>
    <w:p w:rsidR="000A16A1" w:rsidRDefault="000A16A1">
      <w:pPr>
        <w:pStyle w:val="ConsPlusNonformat"/>
        <w:jc w:val="both"/>
      </w:pPr>
      <w:r>
        <w:t xml:space="preserve">    комиссии ______________________________________________________________</w:t>
      </w:r>
    </w:p>
    <w:p w:rsidR="000A16A1" w:rsidRDefault="000A16A1">
      <w:pPr>
        <w:pStyle w:val="ConsPlusNonformat"/>
        <w:jc w:val="both"/>
      </w:pPr>
      <w:r>
        <w:t xml:space="preserve">    7. Результат экзамена _________________________________________________</w:t>
      </w:r>
    </w:p>
    <w:p w:rsidR="000A16A1" w:rsidRDefault="000A16A1">
      <w:pPr>
        <w:pStyle w:val="ConsPlusNonformat"/>
        <w:jc w:val="both"/>
      </w:pPr>
      <w:r>
        <w:t xml:space="preserve">    _______________________________________________________________________</w:t>
      </w:r>
    </w:p>
    <w:p w:rsidR="000A16A1" w:rsidRDefault="000A16A1">
      <w:pPr>
        <w:pStyle w:val="ConsPlusNonformat"/>
        <w:jc w:val="both"/>
      </w:pPr>
    </w:p>
    <w:p w:rsidR="000A16A1" w:rsidRDefault="000A16A1">
      <w:pPr>
        <w:pStyle w:val="ConsPlusNonformat"/>
        <w:jc w:val="both"/>
      </w:pPr>
      <w:r>
        <w:t xml:space="preserve">    Председатель комиссии                                 _________________</w:t>
      </w:r>
    </w:p>
    <w:p w:rsidR="000A16A1" w:rsidRDefault="000A16A1">
      <w:pPr>
        <w:pStyle w:val="ConsPlusNonformat"/>
        <w:jc w:val="both"/>
      </w:pPr>
      <w:r>
        <w:t xml:space="preserve">                                                              (подпись)</w:t>
      </w:r>
    </w:p>
    <w:p w:rsidR="000A16A1" w:rsidRDefault="000A16A1">
      <w:pPr>
        <w:pStyle w:val="ConsPlusNonformat"/>
        <w:jc w:val="both"/>
      </w:pPr>
      <w:r>
        <w:t xml:space="preserve">    Члены комиссии                                        _________________</w:t>
      </w:r>
    </w:p>
    <w:p w:rsidR="000A16A1" w:rsidRDefault="000A16A1">
      <w:pPr>
        <w:pStyle w:val="ConsPlusNonformat"/>
        <w:jc w:val="both"/>
      </w:pPr>
      <w:r>
        <w:t xml:space="preserve">                                                              (подпись)</w:t>
      </w:r>
    </w:p>
    <w:p w:rsidR="000A16A1" w:rsidRDefault="000A16A1">
      <w:pPr>
        <w:pStyle w:val="ConsPlusNonformat"/>
        <w:jc w:val="both"/>
      </w:pPr>
      <w:r>
        <w:t xml:space="preserve">                                                          _________________</w:t>
      </w:r>
    </w:p>
    <w:p w:rsidR="000A16A1" w:rsidRDefault="000A16A1">
      <w:pPr>
        <w:pStyle w:val="ConsPlusNonformat"/>
        <w:jc w:val="both"/>
      </w:pPr>
      <w:r>
        <w:t xml:space="preserve">                                                              (подпись)</w:t>
      </w:r>
    </w:p>
    <w:p w:rsidR="000A16A1" w:rsidRDefault="000A16A1">
      <w:pPr>
        <w:pStyle w:val="ConsPlusNormal"/>
        <w:jc w:val="center"/>
      </w:pPr>
    </w:p>
    <w:p w:rsidR="000A16A1" w:rsidRDefault="000A16A1">
      <w:pPr>
        <w:pStyle w:val="ConsPlusNormal"/>
        <w:jc w:val="center"/>
      </w:pPr>
    </w:p>
    <w:p w:rsidR="000A16A1" w:rsidRDefault="000A16A1">
      <w:pPr>
        <w:pStyle w:val="ConsPlusNormal"/>
        <w:jc w:val="center"/>
      </w:pPr>
    </w:p>
    <w:p w:rsidR="000A16A1" w:rsidRDefault="000A16A1">
      <w:pPr>
        <w:pStyle w:val="ConsPlusNormal"/>
        <w:jc w:val="center"/>
      </w:pPr>
    </w:p>
    <w:p w:rsidR="000A16A1" w:rsidRDefault="000A16A1">
      <w:pPr>
        <w:pStyle w:val="ConsPlusNormal"/>
        <w:jc w:val="center"/>
      </w:pPr>
    </w:p>
    <w:p w:rsidR="000A16A1" w:rsidRDefault="000A16A1">
      <w:pPr>
        <w:sectPr w:rsidR="000A16A1" w:rsidSect="00705B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A16A1" w:rsidRDefault="000A16A1">
      <w:pPr>
        <w:pStyle w:val="ConsPlusNormal"/>
        <w:jc w:val="right"/>
        <w:outlineLvl w:val="1"/>
      </w:pPr>
      <w:r>
        <w:lastRenderedPageBreak/>
        <w:t>Приложение N 2</w:t>
      </w:r>
    </w:p>
    <w:p w:rsidR="000A16A1" w:rsidRDefault="000A16A1">
      <w:pPr>
        <w:pStyle w:val="ConsPlusNormal"/>
        <w:jc w:val="right"/>
      </w:pPr>
      <w:r>
        <w:t>к Порядку проведения экзамена и выдачи</w:t>
      </w:r>
    </w:p>
    <w:p w:rsidR="000A16A1" w:rsidRDefault="000A16A1">
      <w:pPr>
        <w:pStyle w:val="ConsPlusNormal"/>
        <w:jc w:val="right"/>
      </w:pPr>
      <w:r>
        <w:t>свидетельств о профессиональной подготовке</w:t>
      </w:r>
    </w:p>
    <w:p w:rsidR="000A16A1" w:rsidRDefault="000A16A1">
      <w:pPr>
        <w:pStyle w:val="ConsPlusNormal"/>
        <w:jc w:val="right"/>
      </w:pPr>
      <w:r>
        <w:t>консультантов по вопросам безопасности</w:t>
      </w:r>
    </w:p>
    <w:p w:rsidR="000A16A1" w:rsidRDefault="000A16A1">
      <w:pPr>
        <w:pStyle w:val="ConsPlusNormal"/>
        <w:jc w:val="right"/>
      </w:pPr>
      <w:r>
        <w:t>перевозки опасных грузов</w:t>
      </w:r>
    </w:p>
    <w:p w:rsidR="000A16A1" w:rsidRDefault="000A16A1">
      <w:pPr>
        <w:pStyle w:val="ConsPlusNormal"/>
        <w:jc w:val="right"/>
      </w:pPr>
      <w:r>
        <w:t xml:space="preserve">автомобильным транспортом </w:t>
      </w:r>
      <w:hyperlink w:anchor="P78" w:history="1">
        <w:r>
          <w:rPr>
            <w:color w:val="0000FF"/>
          </w:rPr>
          <w:t>(п. 12)</w:t>
        </w:r>
      </w:hyperlink>
    </w:p>
    <w:p w:rsidR="000A16A1" w:rsidRDefault="000A16A1">
      <w:pPr>
        <w:pStyle w:val="ConsPlusNormal"/>
        <w:jc w:val="right"/>
      </w:pPr>
    </w:p>
    <w:p w:rsidR="000A16A1" w:rsidRDefault="000A16A1">
      <w:pPr>
        <w:pStyle w:val="ConsPlusNormal"/>
        <w:jc w:val="right"/>
      </w:pPr>
      <w:r>
        <w:t>Образец</w:t>
      </w:r>
    </w:p>
    <w:p w:rsidR="000A16A1" w:rsidRDefault="000A16A1">
      <w:pPr>
        <w:pStyle w:val="ConsPlusNormal"/>
        <w:jc w:val="right"/>
      </w:pPr>
    </w:p>
    <w:p w:rsidR="000A16A1" w:rsidRDefault="000A16A1">
      <w:pPr>
        <w:pStyle w:val="ConsPlusNonformat"/>
        <w:jc w:val="both"/>
      </w:pPr>
      <w:bookmarkStart w:id="5" w:name="P145"/>
      <w:bookmarkEnd w:id="5"/>
      <w:r>
        <w:t xml:space="preserve">                                 ПРОТОКОЛ</w:t>
      </w:r>
    </w:p>
    <w:p w:rsidR="000A16A1" w:rsidRDefault="000A16A1">
      <w:pPr>
        <w:pStyle w:val="ConsPlusNonformat"/>
        <w:jc w:val="both"/>
      </w:pPr>
      <w:r>
        <w:t xml:space="preserve">                 заседания экзаменационной комиссии N ____</w:t>
      </w:r>
    </w:p>
    <w:p w:rsidR="000A16A1" w:rsidRDefault="000A16A1">
      <w:pPr>
        <w:pStyle w:val="ConsPlusNonformat"/>
        <w:jc w:val="both"/>
      </w:pPr>
      <w:r>
        <w:t xml:space="preserve">             для проверки и оценки качества знаний кандидатов</w:t>
      </w:r>
    </w:p>
    <w:p w:rsidR="000A16A1" w:rsidRDefault="000A16A1">
      <w:pPr>
        <w:pStyle w:val="ConsPlusNonformat"/>
        <w:jc w:val="both"/>
      </w:pPr>
      <w:r>
        <w:t xml:space="preserve">             в консультанты по вопросам безопасности перевозок</w:t>
      </w:r>
    </w:p>
    <w:p w:rsidR="000A16A1" w:rsidRDefault="000A16A1">
      <w:pPr>
        <w:pStyle w:val="ConsPlusNonformat"/>
        <w:jc w:val="both"/>
      </w:pPr>
      <w:r>
        <w:t xml:space="preserve">                 опасных грузов автомобильным транспортом</w:t>
      </w:r>
    </w:p>
    <w:p w:rsidR="000A16A1" w:rsidRDefault="000A16A1">
      <w:pPr>
        <w:pStyle w:val="ConsPlusNonformat"/>
        <w:jc w:val="both"/>
      </w:pPr>
      <w:r>
        <w:t xml:space="preserve">                          "__" __________ ____ </w:t>
      </w:r>
      <w:proofErr w:type="gramStart"/>
      <w:r>
        <w:t>г</w:t>
      </w:r>
      <w:proofErr w:type="gramEnd"/>
      <w:r>
        <w:t>.</w:t>
      </w:r>
    </w:p>
    <w:p w:rsidR="000A16A1" w:rsidRDefault="000A16A1">
      <w:pPr>
        <w:pStyle w:val="ConsPlusNonformat"/>
        <w:jc w:val="both"/>
      </w:pPr>
    </w:p>
    <w:p w:rsidR="000A16A1" w:rsidRDefault="000A16A1">
      <w:pPr>
        <w:pStyle w:val="ConsPlusNonformat"/>
        <w:jc w:val="both"/>
      </w:pPr>
      <w:r>
        <w:t xml:space="preserve">Экзаменационная комиссия, назначенная приказом N ____ </w:t>
      </w:r>
      <w:proofErr w:type="gramStart"/>
      <w:r>
        <w:t>от</w:t>
      </w:r>
      <w:proofErr w:type="gramEnd"/>
      <w:r>
        <w:t xml:space="preserve"> "__" _____________</w:t>
      </w:r>
    </w:p>
    <w:p w:rsidR="000A16A1" w:rsidRDefault="000A16A1">
      <w:pPr>
        <w:pStyle w:val="ConsPlusNonformat"/>
        <w:jc w:val="both"/>
      </w:pPr>
      <w:r>
        <w:t>____ г. в составе:</w:t>
      </w:r>
    </w:p>
    <w:p w:rsidR="000A16A1" w:rsidRDefault="000A16A1">
      <w:pPr>
        <w:pStyle w:val="ConsPlusNonformat"/>
        <w:jc w:val="both"/>
      </w:pPr>
    </w:p>
    <w:p w:rsidR="000A16A1" w:rsidRDefault="000A16A1">
      <w:pPr>
        <w:pStyle w:val="ConsPlusNonformat"/>
        <w:jc w:val="both"/>
      </w:pPr>
      <w:r>
        <w:t>Председатель комиссии _____________________________________________________</w:t>
      </w:r>
    </w:p>
    <w:p w:rsidR="000A16A1" w:rsidRDefault="000A16A1">
      <w:pPr>
        <w:pStyle w:val="ConsPlusNonformat"/>
        <w:jc w:val="both"/>
      </w:pPr>
      <w:r>
        <w:t>Члены комиссии ____________________________________________________________</w:t>
      </w:r>
    </w:p>
    <w:p w:rsidR="000A16A1" w:rsidRDefault="000A16A1">
      <w:pPr>
        <w:pStyle w:val="ConsPlusNonformat"/>
        <w:jc w:val="both"/>
      </w:pPr>
      <w:r>
        <w:t>___________________________________________________________________________</w:t>
      </w:r>
    </w:p>
    <w:p w:rsidR="000A16A1" w:rsidRDefault="000A16A1">
      <w:pPr>
        <w:pStyle w:val="ConsPlusNonformat"/>
        <w:jc w:val="both"/>
      </w:pPr>
      <w:r>
        <w:t>По результатам проверки и оценки качества знаний следующих слушателей:</w:t>
      </w:r>
    </w:p>
    <w:p w:rsidR="000A16A1" w:rsidRDefault="000A16A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0"/>
        <w:gridCol w:w="7920"/>
        <w:gridCol w:w="3300"/>
      </w:tblGrid>
      <w:tr w:rsidR="000A16A1">
        <w:tc>
          <w:tcPr>
            <w:tcW w:w="990" w:type="dxa"/>
          </w:tcPr>
          <w:p w:rsidR="000A16A1" w:rsidRDefault="000A16A1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920" w:type="dxa"/>
          </w:tcPr>
          <w:p w:rsidR="000A16A1" w:rsidRDefault="000A16A1">
            <w:pPr>
              <w:pStyle w:val="ConsPlusNormal"/>
              <w:jc w:val="center"/>
            </w:pPr>
            <w:r>
              <w:t>Ф.И.О.</w:t>
            </w:r>
          </w:p>
        </w:tc>
        <w:tc>
          <w:tcPr>
            <w:tcW w:w="3300" w:type="dxa"/>
          </w:tcPr>
          <w:p w:rsidR="000A16A1" w:rsidRDefault="000A16A1">
            <w:pPr>
              <w:pStyle w:val="ConsPlusNormal"/>
              <w:jc w:val="center"/>
            </w:pPr>
            <w:r>
              <w:t>Результат экзамена</w:t>
            </w:r>
          </w:p>
        </w:tc>
      </w:tr>
      <w:tr w:rsidR="000A16A1">
        <w:tc>
          <w:tcPr>
            <w:tcW w:w="990" w:type="dxa"/>
          </w:tcPr>
          <w:p w:rsidR="000A16A1" w:rsidRDefault="000A16A1">
            <w:pPr>
              <w:pStyle w:val="ConsPlusNormal"/>
              <w:jc w:val="both"/>
            </w:pPr>
          </w:p>
        </w:tc>
        <w:tc>
          <w:tcPr>
            <w:tcW w:w="7920" w:type="dxa"/>
          </w:tcPr>
          <w:p w:rsidR="000A16A1" w:rsidRDefault="000A16A1">
            <w:pPr>
              <w:pStyle w:val="ConsPlusNormal"/>
              <w:jc w:val="both"/>
            </w:pPr>
          </w:p>
        </w:tc>
        <w:tc>
          <w:tcPr>
            <w:tcW w:w="3300" w:type="dxa"/>
          </w:tcPr>
          <w:p w:rsidR="000A16A1" w:rsidRDefault="000A16A1">
            <w:pPr>
              <w:pStyle w:val="ConsPlusNormal"/>
              <w:jc w:val="both"/>
            </w:pPr>
          </w:p>
        </w:tc>
      </w:tr>
      <w:tr w:rsidR="000A16A1">
        <w:tc>
          <w:tcPr>
            <w:tcW w:w="990" w:type="dxa"/>
          </w:tcPr>
          <w:p w:rsidR="000A16A1" w:rsidRDefault="000A16A1">
            <w:pPr>
              <w:pStyle w:val="ConsPlusNormal"/>
              <w:jc w:val="both"/>
            </w:pPr>
          </w:p>
        </w:tc>
        <w:tc>
          <w:tcPr>
            <w:tcW w:w="7920" w:type="dxa"/>
          </w:tcPr>
          <w:p w:rsidR="000A16A1" w:rsidRDefault="000A16A1">
            <w:pPr>
              <w:pStyle w:val="ConsPlusNormal"/>
              <w:jc w:val="both"/>
            </w:pPr>
          </w:p>
        </w:tc>
        <w:tc>
          <w:tcPr>
            <w:tcW w:w="3300" w:type="dxa"/>
          </w:tcPr>
          <w:p w:rsidR="000A16A1" w:rsidRDefault="000A16A1">
            <w:pPr>
              <w:pStyle w:val="ConsPlusNormal"/>
              <w:jc w:val="both"/>
            </w:pPr>
          </w:p>
        </w:tc>
      </w:tr>
      <w:tr w:rsidR="000A16A1">
        <w:tc>
          <w:tcPr>
            <w:tcW w:w="990" w:type="dxa"/>
          </w:tcPr>
          <w:p w:rsidR="000A16A1" w:rsidRDefault="000A16A1">
            <w:pPr>
              <w:pStyle w:val="ConsPlusNormal"/>
              <w:jc w:val="both"/>
            </w:pPr>
          </w:p>
        </w:tc>
        <w:tc>
          <w:tcPr>
            <w:tcW w:w="7920" w:type="dxa"/>
          </w:tcPr>
          <w:p w:rsidR="000A16A1" w:rsidRDefault="000A16A1">
            <w:pPr>
              <w:pStyle w:val="ConsPlusNormal"/>
              <w:jc w:val="both"/>
            </w:pPr>
          </w:p>
        </w:tc>
        <w:tc>
          <w:tcPr>
            <w:tcW w:w="3300" w:type="dxa"/>
          </w:tcPr>
          <w:p w:rsidR="000A16A1" w:rsidRDefault="000A16A1">
            <w:pPr>
              <w:pStyle w:val="ConsPlusNormal"/>
              <w:jc w:val="both"/>
            </w:pPr>
          </w:p>
        </w:tc>
      </w:tr>
      <w:tr w:rsidR="000A16A1">
        <w:tc>
          <w:tcPr>
            <w:tcW w:w="990" w:type="dxa"/>
          </w:tcPr>
          <w:p w:rsidR="000A16A1" w:rsidRDefault="000A16A1">
            <w:pPr>
              <w:pStyle w:val="ConsPlusNormal"/>
              <w:jc w:val="both"/>
            </w:pPr>
          </w:p>
        </w:tc>
        <w:tc>
          <w:tcPr>
            <w:tcW w:w="7920" w:type="dxa"/>
          </w:tcPr>
          <w:p w:rsidR="000A16A1" w:rsidRDefault="000A16A1">
            <w:pPr>
              <w:pStyle w:val="ConsPlusNormal"/>
              <w:jc w:val="both"/>
            </w:pPr>
          </w:p>
        </w:tc>
        <w:tc>
          <w:tcPr>
            <w:tcW w:w="3300" w:type="dxa"/>
          </w:tcPr>
          <w:p w:rsidR="000A16A1" w:rsidRDefault="000A16A1">
            <w:pPr>
              <w:pStyle w:val="ConsPlusNormal"/>
              <w:jc w:val="both"/>
            </w:pPr>
          </w:p>
        </w:tc>
      </w:tr>
      <w:tr w:rsidR="000A16A1">
        <w:tc>
          <w:tcPr>
            <w:tcW w:w="990" w:type="dxa"/>
          </w:tcPr>
          <w:p w:rsidR="000A16A1" w:rsidRDefault="000A16A1">
            <w:pPr>
              <w:pStyle w:val="ConsPlusNormal"/>
              <w:jc w:val="both"/>
            </w:pPr>
          </w:p>
        </w:tc>
        <w:tc>
          <w:tcPr>
            <w:tcW w:w="7920" w:type="dxa"/>
          </w:tcPr>
          <w:p w:rsidR="000A16A1" w:rsidRDefault="000A16A1">
            <w:pPr>
              <w:pStyle w:val="ConsPlusNormal"/>
              <w:jc w:val="both"/>
            </w:pPr>
          </w:p>
        </w:tc>
        <w:tc>
          <w:tcPr>
            <w:tcW w:w="3300" w:type="dxa"/>
          </w:tcPr>
          <w:p w:rsidR="000A16A1" w:rsidRDefault="000A16A1">
            <w:pPr>
              <w:pStyle w:val="ConsPlusNormal"/>
              <w:jc w:val="both"/>
            </w:pPr>
          </w:p>
        </w:tc>
      </w:tr>
    </w:tbl>
    <w:p w:rsidR="000A16A1" w:rsidRDefault="000A16A1">
      <w:pPr>
        <w:pStyle w:val="ConsPlusNormal"/>
        <w:jc w:val="both"/>
      </w:pPr>
    </w:p>
    <w:p w:rsidR="000A16A1" w:rsidRDefault="000A16A1">
      <w:pPr>
        <w:pStyle w:val="ConsPlusNonformat"/>
        <w:jc w:val="both"/>
      </w:pPr>
      <w:r>
        <w:t>установила, что кандидаты, получившие положительное решение экзаменационной</w:t>
      </w:r>
    </w:p>
    <w:p w:rsidR="000A16A1" w:rsidRDefault="000A16A1">
      <w:pPr>
        <w:pStyle w:val="ConsPlusNonformat"/>
        <w:jc w:val="both"/>
      </w:pPr>
      <w:r>
        <w:lastRenderedPageBreak/>
        <w:t>комиссии, обладают    теоретическими   знаниями   и   практическим   опытом,</w:t>
      </w:r>
    </w:p>
    <w:p w:rsidR="000A16A1" w:rsidRDefault="000A16A1">
      <w:pPr>
        <w:pStyle w:val="ConsPlusNonformat"/>
        <w:jc w:val="both"/>
      </w:pPr>
      <w:proofErr w:type="gramStart"/>
      <w:r>
        <w:t>необходимыми</w:t>
      </w:r>
      <w:proofErr w:type="gramEnd"/>
      <w:r>
        <w:t xml:space="preserve"> для деятельности  в   качестве   консультантов   по   вопросам</w:t>
      </w:r>
    </w:p>
    <w:p w:rsidR="000A16A1" w:rsidRDefault="000A16A1">
      <w:pPr>
        <w:pStyle w:val="ConsPlusNonformat"/>
        <w:jc w:val="both"/>
      </w:pPr>
      <w:r>
        <w:t xml:space="preserve">безопасности перевозок опасных    грузов   автомобильным    транспортом   </w:t>
      </w:r>
      <w:proofErr w:type="gramStart"/>
      <w:r>
        <w:t>в</w:t>
      </w:r>
      <w:proofErr w:type="gramEnd"/>
    </w:p>
    <w:p w:rsidR="000A16A1" w:rsidRDefault="000A16A1">
      <w:pPr>
        <w:pStyle w:val="ConsPlusNonformat"/>
        <w:jc w:val="both"/>
      </w:pPr>
      <w:r>
        <w:t xml:space="preserve">соответствии с положениями Европейского </w:t>
      </w:r>
      <w:hyperlink r:id="rId17" w:history="1">
        <w:r>
          <w:rPr>
            <w:color w:val="0000FF"/>
          </w:rPr>
          <w:t>соглашения</w:t>
        </w:r>
      </w:hyperlink>
      <w:r>
        <w:t xml:space="preserve"> о </w:t>
      </w:r>
      <w:proofErr w:type="gramStart"/>
      <w:r>
        <w:t>международной</w:t>
      </w:r>
      <w:proofErr w:type="gramEnd"/>
      <w:r>
        <w:t xml:space="preserve"> дорожной</w:t>
      </w:r>
    </w:p>
    <w:p w:rsidR="000A16A1" w:rsidRDefault="000A16A1">
      <w:pPr>
        <w:pStyle w:val="ConsPlusNonformat"/>
        <w:jc w:val="both"/>
      </w:pPr>
      <w:r>
        <w:t>перевозке опасных грузов (ДОПОГ).</w:t>
      </w:r>
    </w:p>
    <w:p w:rsidR="000A16A1" w:rsidRDefault="000A16A1">
      <w:pPr>
        <w:pStyle w:val="ConsPlusNonformat"/>
        <w:jc w:val="both"/>
      </w:pPr>
    </w:p>
    <w:p w:rsidR="000A16A1" w:rsidRDefault="000A16A1">
      <w:pPr>
        <w:pStyle w:val="ConsPlusNonformat"/>
        <w:jc w:val="both"/>
      </w:pPr>
      <w:r>
        <w:t>Председатель комиссии</w:t>
      </w:r>
    </w:p>
    <w:p w:rsidR="000A16A1" w:rsidRDefault="000A16A1">
      <w:pPr>
        <w:pStyle w:val="ConsPlusNonformat"/>
        <w:jc w:val="both"/>
      </w:pPr>
    </w:p>
    <w:p w:rsidR="000A16A1" w:rsidRDefault="000A16A1">
      <w:pPr>
        <w:pStyle w:val="ConsPlusNonformat"/>
        <w:jc w:val="both"/>
      </w:pPr>
      <w:r>
        <w:t>Члены комиссии</w:t>
      </w:r>
    </w:p>
    <w:p w:rsidR="000A16A1" w:rsidRDefault="000A16A1">
      <w:pPr>
        <w:pStyle w:val="ConsPlusNormal"/>
        <w:ind w:firstLine="540"/>
        <w:jc w:val="both"/>
      </w:pPr>
    </w:p>
    <w:p w:rsidR="000A16A1" w:rsidRDefault="000A16A1">
      <w:pPr>
        <w:pStyle w:val="ConsPlusNormal"/>
        <w:ind w:firstLine="540"/>
        <w:jc w:val="both"/>
      </w:pPr>
    </w:p>
    <w:p w:rsidR="000A16A1" w:rsidRDefault="000A16A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17664" w:rsidRDefault="00E17664">
      <w:bookmarkStart w:id="6" w:name="_GoBack"/>
      <w:bookmarkEnd w:id="6"/>
    </w:p>
    <w:sectPr w:rsidR="00E17664" w:rsidSect="004A1C51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6A1"/>
    <w:rsid w:val="000A16A1"/>
    <w:rsid w:val="00E1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16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A16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A16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A16A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16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A16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A16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A16A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77E9F82D4690AB86B549BCA063F7ACED7058835A34486CD95F0FA06C3F0998C22119AA03EA327B6AC0M" TargetMode="External"/><Relationship Id="rId13" Type="http://schemas.openxmlformats.org/officeDocument/2006/relationships/hyperlink" Target="consultantplus://offline/ref=1677E9F82D4690AB86B549BCA063F7ACE97256845F3A1566D10603A266CB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677E9F82D4690AB86B549BCA063F7ACEE765B815F38486CD95F0FA06C3F0998C22119A960C7M" TargetMode="External"/><Relationship Id="rId12" Type="http://schemas.openxmlformats.org/officeDocument/2006/relationships/hyperlink" Target="consultantplus://offline/ref=1677E9F82D4690AB86B549BCA063F7ACE8775B8A5F3A1566D10603A266CBM" TargetMode="External"/><Relationship Id="rId17" Type="http://schemas.openxmlformats.org/officeDocument/2006/relationships/hyperlink" Target="consultantplus://offline/ref=1677E9F82D4690AB86B549BCA063F7ACED745F835C31486CD95F0FA06C63CF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677E9F82D4690AB86B549BCA063F7ACED7058835A34486CD95F0FA06C3F0998C22119AA03EA327B6AC2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677E9F82D4690AB86B549BCA063F7ACED7058835A34486CD95F0FA06C3F0998C22119AA03EA327B6AC0M" TargetMode="External"/><Relationship Id="rId11" Type="http://schemas.openxmlformats.org/officeDocument/2006/relationships/hyperlink" Target="consultantplus://offline/ref=1677E9F82D4690AB86B549BCA063F7ACED775B815C32486CD95F0FA06C63CFM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1677E9F82D4690AB86B549BCA063F7ACED7058835A34486CD95F0FA06C3F0998C22119AA03EA327B6AC3M" TargetMode="External"/><Relationship Id="rId10" Type="http://schemas.openxmlformats.org/officeDocument/2006/relationships/hyperlink" Target="consultantplus://offline/ref=1677E9F82D4690AB86B549BCA063F7ACED745F835C31486CD95F0FA06C63CF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677E9F82D4690AB86B549BCA063F7ACEE765B815F38486CD95F0FA06C3F0998C22119A960C7M" TargetMode="External"/><Relationship Id="rId14" Type="http://schemas.openxmlformats.org/officeDocument/2006/relationships/hyperlink" Target="consultantplus://offline/ref=1677E9F82D4690AB86B549BCA063F7ACEE7656835934486CD95F0FA06C3F0998C22119AE07EA63C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2941</Words>
  <Characters>16764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Шаманов Алексей Сергеевич</dc:creator>
  <cp:lastModifiedBy>Шаманов Алексей Сергеевич</cp:lastModifiedBy>
  <cp:revision>1</cp:revision>
  <dcterms:created xsi:type="dcterms:W3CDTF">2016-12-12T12:02:00Z</dcterms:created>
  <dcterms:modified xsi:type="dcterms:W3CDTF">2016-12-12T12:03:00Z</dcterms:modified>
</cp:coreProperties>
</file>