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65" w:rsidRDefault="00F30A6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30A65" w:rsidRDefault="00F30A65">
      <w:pPr>
        <w:pStyle w:val="ConsPlusNormal"/>
        <w:jc w:val="both"/>
        <w:outlineLvl w:val="0"/>
      </w:pPr>
    </w:p>
    <w:p w:rsidR="00F30A65" w:rsidRDefault="00F30A65">
      <w:pPr>
        <w:pStyle w:val="ConsPlusNormal"/>
        <w:outlineLvl w:val="0"/>
      </w:pPr>
      <w:r>
        <w:t>Зарегистрировано в Минюсте России 13 сентября 2011 г. N 21782</w:t>
      </w:r>
    </w:p>
    <w:p w:rsidR="00F30A65" w:rsidRDefault="00F30A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0A65" w:rsidRDefault="00F30A65">
      <w:pPr>
        <w:pStyle w:val="ConsPlusNormal"/>
      </w:pPr>
    </w:p>
    <w:p w:rsidR="00F30A65" w:rsidRDefault="00F30A65">
      <w:pPr>
        <w:pStyle w:val="ConsPlusTitle"/>
        <w:jc w:val="center"/>
      </w:pPr>
      <w:r>
        <w:t>МИНИСТЕРСТВО ТРАНСПОРТА РОССИЙСКОЙ ФЕДЕРАЦИИ</w:t>
      </w:r>
    </w:p>
    <w:p w:rsidR="00F30A65" w:rsidRDefault="00F30A65">
      <w:pPr>
        <w:pStyle w:val="ConsPlusTitle"/>
        <w:jc w:val="center"/>
      </w:pPr>
    </w:p>
    <w:p w:rsidR="00F30A65" w:rsidRDefault="00F30A65">
      <w:pPr>
        <w:pStyle w:val="ConsPlusTitle"/>
        <w:jc w:val="center"/>
      </w:pPr>
      <w:r>
        <w:t>ПРИКАЗ</w:t>
      </w:r>
    </w:p>
    <w:p w:rsidR="00F30A65" w:rsidRDefault="00F30A65">
      <w:pPr>
        <w:pStyle w:val="ConsPlusTitle"/>
        <w:jc w:val="center"/>
      </w:pPr>
      <w:r>
        <w:t>от 4 июля 2011 г. N 179</w:t>
      </w:r>
    </w:p>
    <w:p w:rsidR="00F30A65" w:rsidRDefault="00F30A65">
      <w:pPr>
        <w:pStyle w:val="ConsPlusTitle"/>
        <w:jc w:val="center"/>
      </w:pPr>
    </w:p>
    <w:p w:rsidR="00F30A65" w:rsidRDefault="00F30A65">
      <w:pPr>
        <w:pStyle w:val="ConsPlusTitle"/>
        <w:jc w:val="center"/>
      </w:pPr>
      <w:r>
        <w:t>ОБ УТВЕРЖДЕНИИ ПОРЯДКА</w:t>
      </w:r>
    </w:p>
    <w:p w:rsidR="00F30A65" w:rsidRDefault="00F30A65">
      <w:pPr>
        <w:pStyle w:val="ConsPlusTitle"/>
        <w:jc w:val="center"/>
      </w:pPr>
      <w:r>
        <w:t xml:space="preserve">ВЫДАЧИ СПЕЦИАЛЬНОГО РАЗРЕШЕНИЯ НА ДВИЖЕНИЕ ПО </w:t>
      </w:r>
      <w:proofErr w:type="gramStart"/>
      <w:r>
        <w:t>АВТОМОБИЛЬНЫМ</w:t>
      </w:r>
      <w:proofErr w:type="gramEnd"/>
    </w:p>
    <w:p w:rsidR="00F30A65" w:rsidRDefault="00F30A65">
      <w:pPr>
        <w:pStyle w:val="ConsPlusTitle"/>
        <w:jc w:val="center"/>
      </w:pPr>
      <w:r>
        <w:t>ДОРОГАМ ТРАНСПОРТНОГО СРЕДСТВА, ОСУЩЕСТВЛЯЮЩЕГО ПЕРЕВОЗКУ</w:t>
      </w:r>
    </w:p>
    <w:p w:rsidR="00F30A65" w:rsidRDefault="00F30A65">
      <w:pPr>
        <w:pStyle w:val="ConsPlusTitle"/>
        <w:jc w:val="center"/>
      </w:pPr>
      <w:r>
        <w:t>ОПАСНЫХ ГРУЗОВ</w:t>
      </w:r>
    </w:p>
    <w:p w:rsidR="00F30A65" w:rsidRDefault="00F30A65">
      <w:pPr>
        <w:pStyle w:val="ConsPlusNormal"/>
        <w:jc w:val="center"/>
      </w:pPr>
    </w:p>
    <w:p w:rsidR="00F30A65" w:rsidRDefault="00F30A65">
      <w:pPr>
        <w:pStyle w:val="ConsPlusNormal"/>
        <w:jc w:val="center"/>
      </w:pPr>
      <w:r>
        <w:t>Список изменяющих документов</w:t>
      </w:r>
    </w:p>
    <w:p w:rsidR="00F30A65" w:rsidRDefault="00F30A65">
      <w:pPr>
        <w:pStyle w:val="ConsPlusNormal"/>
        <w:jc w:val="center"/>
      </w:pPr>
      <w:proofErr w:type="gramStart"/>
      <w:r>
        <w:t xml:space="preserve">(в ред. Приказов Минтранса России от 09.07.2012 </w:t>
      </w:r>
      <w:hyperlink r:id="rId6" w:history="1">
        <w:r>
          <w:rPr>
            <w:color w:val="0000FF"/>
          </w:rPr>
          <w:t>N 218</w:t>
        </w:r>
      </w:hyperlink>
      <w:r>
        <w:t>,</w:t>
      </w:r>
      <w:proofErr w:type="gramEnd"/>
    </w:p>
    <w:p w:rsidR="00F30A65" w:rsidRDefault="00F30A65">
      <w:pPr>
        <w:pStyle w:val="ConsPlusNormal"/>
        <w:jc w:val="center"/>
      </w:pPr>
      <w:r>
        <w:t xml:space="preserve">от 18.06.2013 </w:t>
      </w:r>
      <w:hyperlink r:id="rId7" w:history="1">
        <w:r>
          <w:rPr>
            <w:color w:val="0000FF"/>
          </w:rPr>
          <w:t>N 215</w:t>
        </w:r>
      </w:hyperlink>
      <w:r>
        <w:t xml:space="preserve">, от 25.02.2015 </w:t>
      </w:r>
      <w:hyperlink r:id="rId8" w:history="1">
        <w:r>
          <w:rPr>
            <w:color w:val="0000FF"/>
          </w:rPr>
          <w:t>N 31</w:t>
        </w:r>
      </w:hyperlink>
      <w:r>
        <w:t xml:space="preserve">, от 21.03.2016 </w:t>
      </w:r>
      <w:hyperlink r:id="rId9" w:history="1">
        <w:r>
          <w:rPr>
            <w:color w:val="0000FF"/>
          </w:rPr>
          <w:t>N 70</w:t>
        </w:r>
      </w:hyperlink>
      <w:r>
        <w:t>)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частью 5 статьи 31</w:t>
        </w:r>
      </w:hyperlink>
      <w:r>
        <w:t xml:space="preserve">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(Собрание законодательства Российской Федерации, 2007, N 46, ст. 5553; 2008, N 20, ст. 2251, N 30 (ч. I), ст. 3597, N 30 (ч. II), ст. 3616, N 49, ст. 5744; 2009, N 29, ст. 3582, N 39, ст. 4532, N 52 (ч. I), ст. 6427; 2010, N 45, ст. 5753, N 51 (ч. III), ст. 6810; </w:t>
      </w:r>
      <w:proofErr w:type="gramStart"/>
      <w:r>
        <w:t xml:space="preserve">2011, N 7, ст. 901, N 15, ст. 2041, N 17, ст. 2310), </w:t>
      </w:r>
      <w:hyperlink r:id="rId11" w:history="1">
        <w:r>
          <w:rPr>
            <w:color w:val="0000FF"/>
          </w:rPr>
          <w:t>пунктом 5.2.53.30</w:t>
        </w:r>
      </w:hyperlink>
      <w:r>
        <w:t xml:space="preserve"> Положения о Министерстве транспорта Российской Федерации, утвержденного Постановлением Правительства Российской Федерации от 30 июля 2004 г. N 395 (Собрание законодательства Российской Федерации, 2004, N 32, ст. 3342; 2006, N 15, ст. 1612, N 24, ст. 2601, N 52 (ч. III), ст. 5587;</w:t>
      </w:r>
      <w:proofErr w:type="gramEnd"/>
      <w:r>
        <w:t xml:space="preserve"> 2008, N 8, ст. 740, N 11 (ч. I), ст. 1029, N 17, ст. 1883, N 18, ст. 2060, N 22, ст. 2576, N 42, ст. 4825, N 46, ст. 5337; 2009, N 3, ст. 378, N 4, ст. 506, N 6, ст. 738, N 13, ст. 1558, N 18 (ч. II), ст. 2249, N 2, ст. 4046, N 33, ст. 4088, N 36, ст. 4361, N 51, ст. 6332; </w:t>
      </w:r>
      <w:proofErr w:type="gramStart"/>
      <w:r>
        <w:t>2010, N 6, ст. 650, 652, N 11, ст. 1222, N 12, ст. 1348, N 13, ст. 1502, N 15, ст. 1805, N 25, ст. 3172, N 26, ст. 3350, N 31, ст. 4251; 2011, N 14, ст. 1935, N 26, ст. 3804), приказываю:</w:t>
      </w:r>
      <w:proofErr w:type="gramEnd"/>
    </w:p>
    <w:p w:rsidR="00F30A65" w:rsidRDefault="00F30A65">
      <w:pPr>
        <w:pStyle w:val="ConsPlusNormal"/>
        <w:ind w:firstLine="540"/>
        <w:jc w:val="both"/>
      </w:pPr>
      <w:r>
        <w:t xml:space="preserve">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выдачи специального разрешения на движение по автомобильным дорогам транспортного средства, осуществляющего перевозку опасных грузов.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jc w:val="right"/>
      </w:pPr>
      <w:r>
        <w:t>Министр</w:t>
      </w:r>
    </w:p>
    <w:p w:rsidR="00F30A65" w:rsidRDefault="00F30A65">
      <w:pPr>
        <w:pStyle w:val="ConsPlusNormal"/>
        <w:jc w:val="right"/>
      </w:pPr>
      <w:r>
        <w:t>И.Е.ЛЕВИТИН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jc w:val="right"/>
        <w:outlineLvl w:val="0"/>
      </w:pPr>
      <w:r>
        <w:t>Утвержден</w:t>
      </w:r>
    </w:p>
    <w:p w:rsidR="00F30A65" w:rsidRDefault="00F30A65">
      <w:pPr>
        <w:pStyle w:val="ConsPlusNormal"/>
        <w:jc w:val="right"/>
      </w:pPr>
      <w:r>
        <w:t>Приказом Минтранса России</w:t>
      </w:r>
    </w:p>
    <w:p w:rsidR="00F30A65" w:rsidRDefault="00F30A65">
      <w:pPr>
        <w:pStyle w:val="ConsPlusNormal"/>
        <w:jc w:val="right"/>
      </w:pPr>
      <w:r>
        <w:t>от 4 июля 2011 г. N 179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Title"/>
        <w:jc w:val="center"/>
      </w:pPr>
      <w:bookmarkStart w:id="0" w:name="P32"/>
      <w:bookmarkEnd w:id="0"/>
      <w:r>
        <w:t>ПОРЯДОК</w:t>
      </w:r>
    </w:p>
    <w:p w:rsidR="00F30A65" w:rsidRDefault="00F30A65">
      <w:pPr>
        <w:pStyle w:val="ConsPlusTitle"/>
        <w:jc w:val="center"/>
      </w:pPr>
      <w:r>
        <w:t xml:space="preserve">ВЫДАЧИ СПЕЦИАЛЬНОГО РАЗРЕШЕНИЯ НА ДВИЖЕНИЕ ПО </w:t>
      </w:r>
      <w:proofErr w:type="gramStart"/>
      <w:r>
        <w:t>АВТОМОБИЛЬНЫМ</w:t>
      </w:r>
      <w:proofErr w:type="gramEnd"/>
    </w:p>
    <w:p w:rsidR="00F30A65" w:rsidRDefault="00F30A65">
      <w:pPr>
        <w:pStyle w:val="ConsPlusTitle"/>
        <w:jc w:val="center"/>
      </w:pPr>
      <w:r>
        <w:t>ДОРОГАМ ТРАНСПОРТНОГО СРЕДСТВА, ОСУЩЕСТВЛЯЮЩЕГО ПЕРЕВОЗКУ</w:t>
      </w:r>
    </w:p>
    <w:p w:rsidR="00F30A65" w:rsidRDefault="00F30A65">
      <w:pPr>
        <w:pStyle w:val="ConsPlusTitle"/>
        <w:jc w:val="center"/>
      </w:pPr>
      <w:r>
        <w:t>ОПАСНЫХ ГРУЗОВ</w:t>
      </w:r>
    </w:p>
    <w:p w:rsidR="00F30A65" w:rsidRDefault="00F30A65">
      <w:pPr>
        <w:pStyle w:val="ConsPlusNormal"/>
        <w:jc w:val="center"/>
      </w:pPr>
    </w:p>
    <w:p w:rsidR="00F30A65" w:rsidRDefault="00F30A65">
      <w:pPr>
        <w:pStyle w:val="ConsPlusNormal"/>
        <w:jc w:val="center"/>
      </w:pPr>
      <w:r>
        <w:t>Список изменяющих документов</w:t>
      </w:r>
    </w:p>
    <w:p w:rsidR="00F30A65" w:rsidRDefault="00F30A65">
      <w:pPr>
        <w:pStyle w:val="ConsPlusNormal"/>
        <w:jc w:val="center"/>
      </w:pPr>
      <w:proofErr w:type="gramStart"/>
      <w:r>
        <w:lastRenderedPageBreak/>
        <w:t xml:space="preserve">(в ред. Приказов Минтранса России от 09.07.2012 </w:t>
      </w:r>
      <w:hyperlink r:id="rId12" w:history="1">
        <w:r>
          <w:rPr>
            <w:color w:val="0000FF"/>
          </w:rPr>
          <w:t>N 218</w:t>
        </w:r>
      </w:hyperlink>
      <w:r>
        <w:t>,</w:t>
      </w:r>
      <w:proofErr w:type="gramEnd"/>
    </w:p>
    <w:p w:rsidR="00F30A65" w:rsidRDefault="00F30A65">
      <w:pPr>
        <w:pStyle w:val="ConsPlusNormal"/>
        <w:jc w:val="center"/>
      </w:pPr>
      <w:r>
        <w:t xml:space="preserve">от 18.06.2013 </w:t>
      </w:r>
      <w:hyperlink r:id="rId13" w:history="1">
        <w:r>
          <w:rPr>
            <w:color w:val="0000FF"/>
          </w:rPr>
          <w:t>N 215</w:t>
        </w:r>
      </w:hyperlink>
      <w:r>
        <w:t xml:space="preserve">, от 25.02.2015 </w:t>
      </w:r>
      <w:hyperlink r:id="rId14" w:history="1">
        <w:r>
          <w:rPr>
            <w:color w:val="0000FF"/>
          </w:rPr>
          <w:t>N 31</w:t>
        </w:r>
      </w:hyperlink>
      <w:r>
        <w:t xml:space="preserve">, от 21.03.2016 </w:t>
      </w:r>
      <w:hyperlink r:id="rId15" w:history="1">
        <w:r>
          <w:rPr>
            <w:color w:val="0000FF"/>
          </w:rPr>
          <w:t>N 70</w:t>
        </w:r>
      </w:hyperlink>
      <w:r>
        <w:t>)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jc w:val="center"/>
        <w:outlineLvl w:val="1"/>
      </w:pPr>
      <w:r>
        <w:t>I. Общие положения</w:t>
      </w:r>
    </w:p>
    <w:p w:rsidR="00F30A65" w:rsidRDefault="00F30A65">
      <w:pPr>
        <w:pStyle w:val="ConsPlusNormal"/>
        <w:jc w:val="center"/>
      </w:pPr>
    </w:p>
    <w:p w:rsidR="00F30A65" w:rsidRDefault="00F30A6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выдачи специального разрешения на движение по автомобильным дорогам транспортного средства, осуществляющего перевозку опасных грузов (далее - Порядок), разработан в соответствии с Федеральными законами от 8 ноября 2007 г. </w:t>
      </w:r>
      <w:hyperlink r:id="rId16" w:history="1">
        <w:r>
          <w:rPr>
            <w:color w:val="0000FF"/>
          </w:rPr>
          <w:t>N 257-ФЗ</w:t>
        </w:r>
      </w:hyperlink>
      <w:r>
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&lt;1&gt;, от 27 июля 2010 г. </w:t>
      </w:r>
      <w:hyperlink r:id="rId17" w:history="1">
        <w:r>
          <w:rPr>
            <w:color w:val="0000FF"/>
          </w:rPr>
          <w:t>N 210-ФЗ</w:t>
        </w:r>
      </w:hyperlink>
      <w:r>
        <w:t xml:space="preserve"> "Об организации</w:t>
      </w:r>
      <w:proofErr w:type="gramEnd"/>
      <w:r>
        <w:t xml:space="preserve"> </w:t>
      </w:r>
      <w:proofErr w:type="gramStart"/>
      <w:r>
        <w:t xml:space="preserve">предоставления государственных и муниципальных услуг" &lt;2&gt;, Постановлениями Правительства Российской Федерации от 30 июля 2004 г. </w:t>
      </w:r>
      <w:hyperlink r:id="rId18" w:history="1">
        <w:r>
          <w:rPr>
            <w:color w:val="0000FF"/>
          </w:rPr>
          <w:t>N 395</w:t>
        </w:r>
      </w:hyperlink>
      <w:r>
        <w:t xml:space="preserve"> "Об утверждении Положения о Министерстве транспорта Российской Федерации" &lt;3&gt;, от 30 июля 2004 г. </w:t>
      </w:r>
      <w:hyperlink r:id="rId19" w:history="1">
        <w:r>
          <w:rPr>
            <w:color w:val="0000FF"/>
          </w:rPr>
          <w:t>N 398</w:t>
        </w:r>
      </w:hyperlink>
      <w:r>
        <w:t xml:space="preserve"> "Об утверждении Положения о Федеральной службе по надзору в сфере транспорта" &lt;4&gt;, от 8 сентября 2010 г. </w:t>
      </w:r>
      <w:hyperlink r:id="rId20" w:history="1">
        <w:r>
          <w:rPr>
            <w:color w:val="0000FF"/>
          </w:rPr>
          <w:t>N 697</w:t>
        </w:r>
      </w:hyperlink>
      <w:r>
        <w:t xml:space="preserve"> "О единой системе межведомственного электронного взаимодействия" &lt;5&gt;.</w:t>
      </w:r>
      <w:proofErr w:type="gramEnd"/>
    </w:p>
    <w:p w:rsidR="00F30A65" w:rsidRDefault="00F30A65">
      <w:pPr>
        <w:pStyle w:val="ConsPlusNormal"/>
        <w:ind w:firstLine="540"/>
        <w:jc w:val="both"/>
      </w:pPr>
      <w:r>
        <w:t>--------------------------------</w:t>
      </w:r>
    </w:p>
    <w:p w:rsidR="00F30A65" w:rsidRDefault="00F30A65">
      <w:pPr>
        <w:pStyle w:val="ConsPlusNormal"/>
        <w:ind w:firstLine="540"/>
        <w:jc w:val="both"/>
      </w:pPr>
      <w:proofErr w:type="gramStart"/>
      <w:r>
        <w:t>&lt;1&gt; Собрание законодательства Российской Федерации, 2007, N 46, ст. 5553; 2008, N 20, ст. 2251, N 30 (ч. I), ст. 3597, N 30 (ч. II), ст. 3616, N 49, ст. 5744; 2009, N 29, ст. 3582, N 39, ст. 4532, N 52 (ч. I), ст. 6427; 2010, N 45, ст. 5753, N 51 (ч. III), ст. 6810;</w:t>
      </w:r>
      <w:proofErr w:type="gramEnd"/>
      <w:r>
        <w:t xml:space="preserve"> 2011, N 7, ст. 901, N 15, ст. 2041, N 17, ст. 2310.</w:t>
      </w:r>
    </w:p>
    <w:p w:rsidR="00F30A65" w:rsidRDefault="00F30A65">
      <w:pPr>
        <w:pStyle w:val="ConsPlusNormal"/>
        <w:ind w:firstLine="540"/>
        <w:jc w:val="both"/>
      </w:pPr>
      <w:r>
        <w:t>&lt;2&gt; Собрание законодательства Российской Федерации, 2010, N 31, ст. 4179; 2011, N 15, ст. 2038, Российская газета, 2011, N 139.</w:t>
      </w:r>
    </w:p>
    <w:p w:rsidR="00F30A65" w:rsidRDefault="00F30A65">
      <w:pPr>
        <w:pStyle w:val="ConsPlusNormal"/>
        <w:ind w:firstLine="540"/>
        <w:jc w:val="both"/>
      </w:pPr>
      <w:proofErr w:type="gramStart"/>
      <w:r>
        <w:t>&lt;3&gt; Собрание законодательства Российской Федерации, 2004, N 32, ст. 3342; 2006, N 15, ст. 1612, N 24, ст. 2601, N 52 (ч. III), ст. 5587; 2008, N 8, ст. 740, N 11 (ч. I), ст. 1029, N 17, ст. 1883, N 18, ст. 2060, N 22, ст. 2576, N 42, ст. 4825, N 46, ст. 5337;</w:t>
      </w:r>
      <w:proofErr w:type="gramEnd"/>
      <w:r>
        <w:t xml:space="preserve"> 2009, N 3, ст. 378, N 4, ст. 506, N 6, ст. 738, N 13, ст. 1558, N 18 (ч. II), ст. 2249, N 32, ст. 4046, N 33, ст. 4088, N 36, ст. 4361, N 51, ст. 6332; 2010, N 6, ст. 650, 652, N 11, ст. 1222, N 12, ст. 1348, N 13, ст. 1502, N 15, ст. 1805, N 25, ст. 3172, N 26, ст. 3350, N 31, ст. 4251; 2011, N 14, ст. 1935, N 26, ст. 3804.</w:t>
      </w:r>
    </w:p>
    <w:p w:rsidR="00F30A65" w:rsidRDefault="00F30A65">
      <w:pPr>
        <w:pStyle w:val="ConsPlusNormal"/>
        <w:ind w:firstLine="540"/>
        <w:jc w:val="both"/>
      </w:pPr>
      <w:r>
        <w:t xml:space="preserve">&lt;4&gt; Собрание законодательства Российской Федерации, 2004, N 32, ст. 3345; 2006, N 15, ст. 1612, N 41, ст. 4256, N 52 (ч. III), ст. 5587; 2008, N 26, ст. 3063, N 46, ст. 5337, ст. 5349; </w:t>
      </w:r>
      <w:proofErr w:type="gramStart"/>
      <w:r>
        <w:t>2009, N 6, ст. 738, N 13, ст. 1558, N 18 (ч. II), ст. 2249, N 30, ст. 3823, N 33, ст. 4081, N 36, ст. 4361, N 51, ст. 6332; 2010, N 25, ст. 3170, N 26, ст. 3350; 2011, N 10, ст. 1381, N 14, ст. 1935, N 22, ст. 3187, N 26, ст. 3804.</w:t>
      </w:r>
      <w:proofErr w:type="gramEnd"/>
    </w:p>
    <w:p w:rsidR="00F30A65" w:rsidRDefault="00F30A65">
      <w:pPr>
        <w:pStyle w:val="ConsPlusNormal"/>
        <w:ind w:firstLine="540"/>
        <w:jc w:val="both"/>
      </w:pPr>
      <w:r>
        <w:t>&lt;5&gt; Собрание законодательства Российской Федерации, 2010, N 38, ст. 4823; 2011, N 24, ст. 3503.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  <w:r>
        <w:t>2. Настоящий Порядок устанавливает правила подачи, приема и рассмотрения заявления о получении специального разрешения на движение по автомобильным дорогам транспортного средства, осуществляющего перевозку опасных грузов (далее - специальное разрешение), а также оформления, выдачи и получения специального разрешения.</w:t>
      </w:r>
    </w:p>
    <w:p w:rsidR="00F30A65" w:rsidRDefault="00F30A65">
      <w:pPr>
        <w:pStyle w:val="ConsPlusNormal"/>
        <w:ind w:firstLine="540"/>
        <w:jc w:val="both"/>
      </w:pPr>
      <w:r>
        <w:t>Опасные грузы, на которые необходимо получение специального разрешения, приведены в подпункте 1.10.3.1 Приложения</w:t>
      </w:r>
      <w:proofErr w:type="gramStart"/>
      <w:r>
        <w:t xml:space="preserve"> А</w:t>
      </w:r>
      <w:proofErr w:type="gramEnd"/>
      <w:r>
        <w:t xml:space="preserve"> к Европейскому </w:t>
      </w:r>
      <w:hyperlink r:id="rId21" w:history="1">
        <w:r>
          <w:rPr>
            <w:color w:val="0000FF"/>
          </w:rPr>
          <w:t>соглашению</w:t>
        </w:r>
      </w:hyperlink>
      <w:r>
        <w:t xml:space="preserve"> о международной дорожной перевозке опасных грузов (ДОПОГ) &lt;1&gt;.</w:t>
      </w:r>
    </w:p>
    <w:p w:rsidR="00F30A65" w:rsidRDefault="00F30A65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Минтранса России от 18.06.2013 N 215)</w:t>
      </w:r>
    </w:p>
    <w:p w:rsidR="00F30A65" w:rsidRDefault="00F30A65">
      <w:pPr>
        <w:pStyle w:val="ConsPlusNormal"/>
        <w:ind w:firstLine="540"/>
        <w:jc w:val="both"/>
      </w:pPr>
      <w:r>
        <w:t>--------------------------------</w:t>
      </w:r>
    </w:p>
    <w:p w:rsidR="00F30A65" w:rsidRDefault="00F30A65">
      <w:pPr>
        <w:pStyle w:val="ConsPlusNormal"/>
        <w:ind w:firstLine="540"/>
        <w:jc w:val="both"/>
      </w:pPr>
      <w:r>
        <w:t xml:space="preserve">&lt;1&gt;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 февраля 1994 г. N 76 (Собрание актов Президента и Правительства Российской Федерации, 1994, N 7, ст. 508).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Специальное разрешение при осуществлении международных автомобильных перевозок опасных грузов выдается в соответствии с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Министерства транспорта Российской Федерации от 18 февраля 2013 г. N 52 "Об утверждении Административного регламента Федеральной службы по надзору в сфере транспорта предоставления государственной услуги по выдаче специальных разрешений на осуществление международных автомобильных перевозок опасных грузов" (зарегистрирован Минюстом России 17 июля 2013 г., регистрационный N 29091</w:t>
      </w:r>
      <w:proofErr w:type="gramEnd"/>
      <w:r>
        <w:t xml:space="preserve">) с </w:t>
      </w:r>
      <w:r>
        <w:lastRenderedPageBreak/>
        <w:t>изменениями, внесенными приказом Министерства транспорта Российской Федерации от 3 июля 2014 г. N 176 (зарегистрирован Минюстом России 31 июля 2012 г., регистрационный N 33368).</w:t>
      </w:r>
    </w:p>
    <w:p w:rsidR="00F30A65" w:rsidRDefault="00F30A65">
      <w:pPr>
        <w:pStyle w:val="ConsPlusNormal"/>
        <w:jc w:val="both"/>
      </w:pPr>
      <w:r>
        <w:t xml:space="preserve">(п. 3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Минтранса России от 25.02.2015 N 31)</w:t>
      </w:r>
    </w:p>
    <w:p w:rsidR="00F30A65" w:rsidRDefault="00F30A65">
      <w:pPr>
        <w:pStyle w:val="ConsPlusNormal"/>
        <w:ind w:firstLine="540"/>
        <w:jc w:val="both"/>
      </w:pPr>
      <w:r>
        <w:t xml:space="preserve">4. Специальное разрешение согласно образцу </w:t>
      </w:r>
      <w:hyperlink w:anchor="P155" w:history="1">
        <w:r>
          <w:rPr>
            <w:color w:val="0000FF"/>
          </w:rPr>
          <w:t>приложения N 1</w:t>
        </w:r>
      </w:hyperlink>
      <w:r>
        <w:t xml:space="preserve"> к настоящему Порядку выдается на срок не более одного года.</w:t>
      </w:r>
    </w:p>
    <w:p w:rsidR="00F30A65" w:rsidRDefault="00F30A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Минтранса России от 09.07.2012 N 218)</w:t>
      </w:r>
    </w:p>
    <w:p w:rsidR="00F30A65" w:rsidRDefault="00F30A65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Бланки специальных разрешений изготавливаются типографским способом со специальной защитой от подделки и относятся к защищенной полиграфической продукции уровня "В" согласно требованиям, установленным </w:t>
      </w:r>
      <w:hyperlink r:id="rId27" w:history="1">
        <w:r>
          <w:rPr>
            <w:color w:val="0000FF"/>
          </w:rPr>
          <w:t>Приказом</w:t>
        </w:r>
      </w:hyperlink>
      <w:r>
        <w:t xml:space="preserve"> Минфина России от 7 февраля 2003 г. N 14н "О реализации Постановления Правительства Российской Федерации от 11 ноября 2002 г. N 817" (зарегистрирован Минюстом России 17 марта 2003 г., регистрационный N 4271)", с изменениями, внесенными Приказом Минфина</w:t>
      </w:r>
      <w:proofErr w:type="gramEnd"/>
      <w:r>
        <w:t xml:space="preserve"> России от 11 июля 2005 г. N 90н (зарегистрирован Минюстом России 2 августа 2005 г., регистрационный N 6860).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jc w:val="center"/>
        <w:outlineLvl w:val="1"/>
      </w:pPr>
      <w:r>
        <w:t>II. Порядок подачи и приема заявлений о получении</w:t>
      </w:r>
    </w:p>
    <w:p w:rsidR="00F30A65" w:rsidRDefault="00F30A65">
      <w:pPr>
        <w:pStyle w:val="ConsPlusNormal"/>
        <w:jc w:val="center"/>
      </w:pPr>
      <w:r>
        <w:t>специального разрешения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Заявление о получении специального разрешения на движение по автомобильным дорогам транспортного средства, осуществляющего перевозку опасных грузов (далее - заявление), согласно образцу </w:t>
      </w:r>
      <w:hyperlink w:anchor="P224" w:history="1">
        <w:r>
          <w:rPr>
            <w:color w:val="0000FF"/>
          </w:rPr>
          <w:t>приложения N 2</w:t>
        </w:r>
      </w:hyperlink>
      <w:r>
        <w:t xml:space="preserve"> к настоящему Порядку подается перевозчиком или его представителем в федеральный орган исполнительной власти, осуществляющий функции по контролю и надзору в сфере транспорта, по месту государственной регистрации перевозчика или местонахождению его филиала (представительства) (далее - уполномоченный орган).</w:t>
      </w:r>
      <w:proofErr w:type="gramEnd"/>
    </w:p>
    <w:p w:rsidR="00F30A65" w:rsidRDefault="00F30A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Минтранса России от 21.03.2016 N 70)</w:t>
      </w:r>
    </w:p>
    <w:p w:rsidR="00F30A65" w:rsidRDefault="00F30A65">
      <w:pPr>
        <w:pStyle w:val="ConsPlusNormal"/>
        <w:ind w:firstLine="540"/>
        <w:jc w:val="both"/>
      </w:pPr>
      <w:bookmarkStart w:id="1" w:name="P68"/>
      <w:bookmarkEnd w:id="1"/>
      <w:r>
        <w:t>7. К заявлению прилагаются:</w:t>
      </w:r>
    </w:p>
    <w:p w:rsidR="00F30A65" w:rsidRDefault="00F30A65">
      <w:pPr>
        <w:pStyle w:val="ConsPlusNormal"/>
        <w:ind w:firstLine="540"/>
        <w:jc w:val="both"/>
      </w:pPr>
      <w:r>
        <w:t>1) копия свидетельства о регистрации транспортного средства, предполагаемого к использованию для перевозки опасных грузов, а также документа, подтверждающего право владения таким транспортным средством на законных основаниях, если оно не является собственностью перевозчика;</w:t>
      </w:r>
    </w:p>
    <w:p w:rsidR="00F30A65" w:rsidRDefault="00F30A65">
      <w:pPr>
        <w:pStyle w:val="ConsPlusNormal"/>
        <w:ind w:firstLine="540"/>
        <w:jc w:val="both"/>
      </w:pPr>
      <w:r>
        <w:t>2) копия свидетельства о допуске транспортного средства EX/II, EX/III, FL, OX и AT и MEMU к перевозке опасных грузов (если транспортное средство относится к одной из этих категорий);</w:t>
      </w:r>
    </w:p>
    <w:p w:rsidR="00F30A65" w:rsidRDefault="00F30A65">
      <w:pPr>
        <w:pStyle w:val="ConsPlusNormal"/>
        <w:jc w:val="both"/>
      </w:pPr>
      <w:r>
        <w:t xml:space="preserve">(в ред. Приказов Минтранса России от 18.06.2013 </w:t>
      </w:r>
      <w:hyperlink r:id="rId29" w:history="1">
        <w:r>
          <w:rPr>
            <w:color w:val="0000FF"/>
          </w:rPr>
          <w:t>N 215</w:t>
        </w:r>
      </w:hyperlink>
      <w:r>
        <w:t xml:space="preserve">, от 21.03.2016 </w:t>
      </w:r>
      <w:hyperlink r:id="rId30" w:history="1">
        <w:r>
          <w:rPr>
            <w:color w:val="0000FF"/>
          </w:rPr>
          <w:t>N 70</w:t>
        </w:r>
      </w:hyperlink>
      <w:r>
        <w:t>)</w:t>
      </w:r>
    </w:p>
    <w:p w:rsidR="00F30A65" w:rsidRDefault="00F30A65">
      <w:pPr>
        <w:pStyle w:val="ConsPlusNormal"/>
        <w:ind w:firstLine="540"/>
        <w:jc w:val="both"/>
      </w:pPr>
      <w:r>
        <w:t>3) копия свидетельства о профессиональной подготовке консультанта по вопросам безопасности перевозок опасных грузов;</w:t>
      </w:r>
    </w:p>
    <w:p w:rsidR="00F30A65" w:rsidRDefault="00F30A65">
      <w:pPr>
        <w:pStyle w:val="ConsPlusNormal"/>
        <w:jc w:val="both"/>
      </w:pPr>
      <w:r>
        <w:t xml:space="preserve">(пп. 3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Минтранса России от 21.03.2016 N 70)</w:t>
      </w:r>
    </w:p>
    <w:p w:rsidR="00F30A65" w:rsidRDefault="00F30A65">
      <w:pPr>
        <w:pStyle w:val="ConsPlusNormal"/>
        <w:ind w:firstLine="540"/>
        <w:jc w:val="both"/>
      </w:pPr>
      <w:r>
        <w:t xml:space="preserve">4) исключен. - </w:t>
      </w:r>
      <w:hyperlink r:id="rId32" w:history="1">
        <w:r>
          <w:rPr>
            <w:color w:val="0000FF"/>
          </w:rPr>
          <w:t>Приказ</w:t>
        </w:r>
      </w:hyperlink>
      <w:r>
        <w:t xml:space="preserve"> Минтранса России от 09.07.2012 N 218;</w:t>
      </w:r>
    </w:p>
    <w:p w:rsidR="00F30A65" w:rsidRDefault="00F30A65">
      <w:pPr>
        <w:pStyle w:val="ConsPlusNormal"/>
        <w:ind w:firstLine="540"/>
        <w:jc w:val="both"/>
      </w:pPr>
      <w:r>
        <w:t>5) документы, подтверждающие полномочия представителя, в случае подачи заявления в уполномоченный орган представителем перевозчика.</w:t>
      </w:r>
    </w:p>
    <w:p w:rsidR="00F30A65" w:rsidRDefault="00F30A65">
      <w:pPr>
        <w:pStyle w:val="ConsPlusNormal"/>
        <w:ind w:firstLine="540"/>
        <w:jc w:val="both"/>
      </w:pPr>
      <w:proofErr w:type="gramStart"/>
      <w:r>
        <w:t xml:space="preserve">Допускается подача заявления с приложением документов, указанных в </w:t>
      </w:r>
      <w:hyperlink w:anchor="P68" w:history="1">
        <w:r>
          <w:rPr>
            <w:color w:val="0000FF"/>
          </w:rPr>
          <w:t>пункте 7</w:t>
        </w:r>
      </w:hyperlink>
      <w:r>
        <w:t xml:space="preserve"> настоящего Порядка, путем направления их в адрес уполномоченного органа посредством факсимильной связи с последующим предоставлением оригинала заявления и документов, указанных в </w:t>
      </w:r>
      <w:hyperlink w:anchor="P68" w:history="1">
        <w:r>
          <w:rPr>
            <w:color w:val="0000FF"/>
          </w:rPr>
          <w:t>пункте 7</w:t>
        </w:r>
      </w:hyperlink>
      <w:r>
        <w:t xml:space="preserve"> настоящего Порядка, или в электронном виде (далее - заявление в электронном виде) с применением информационной системы, используемой уполномоченным органом при предоставлении государственных и муниципальных услуг в электронной форме</w:t>
      </w:r>
      <w:proofErr w:type="gramEnd"/>
      <w:r>
        <w:t xml:space="preserve">, </w:t>
      </w:r>
      <w:proofErr w:type="gramStart"/>
      <w:r>
        <w:t>опубликованной в федеральной государственной информационной системе "Единый портал государственных и муниципальных услуг" (далее - информационная система).</w:t>
      </w:r>
      <w:proofErr w:type="gramEnd"/>
    </w:p>
    <w:p w:rsidR="00F30A65" w:rsidRDefault="00F30A65">
      <w:pPr>
        <w:pStyle w:val="ConsPlusNormal"/>
        <w:ind w:firstLine="540"/>
        <w:jc w:val="both"/>
      </w:pPr>
      <w:r>
        <w:t>8. По обращению заявителя уполномоченный орган обязан предоставить ему сведения о дате приема заявления и его регистрационном номере.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jc w:val="center"/>
        <w:outlineLvl w:val="1"/>
      </w:pPr>
      <w:r>
        <w:t>III. Порядок рассмотрения заявлений и выдачи</w:t>
      </w:r>
    </w:p>
    <w:p w:rsidR="00F30A65" w:rsidRDefault="00F30A65">
      <w:pPr>
        <w:pStyle w:val="ConsPlusNormal"/>
        <w:jc w:val="center"/>
      </w:pPr>
      <w:r>
        <w:t>специальных разрешений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  <w:r>
        <w:t xml:space="preserve">9. Уполномоченный орган в день получения заявления проверяет правильность заполнения заявления, наличие документов и сведений, указанных в </w:t>
      </w:r>
      <w:hyperlink w:anchor="P68" w:history="1">
        <w:r>
          <w:rPr>
            <w:color w:val="0000FF"/>
          </w:rPr>
          <w:t>пункте 7</w:t>
        </w:r>
      </w:hyperlink>
      <w:r>
        <w:t xml:space="preserve"> настоящего Порядка, и </w:t>
      </w:r>
      <w:r>
        <w:lastRenderedPageBreak/>
        <w:t>регистрирует его в журнале регистрации заявлений и выдачи специальных разрешений, содержащем следующие сведения:</w:t>
      </w:r>
    </w:p>
    <w:p w:rsidR="00F30A65" w:rsidRDefault="00F30A65">
      <w:pPr>
        <w:pStyle w:val="ConsPlusNormal"/>
        <w:ind w:firstLine="540"/>
        <w:jc w:val="both"/>
      </w:pPr>
      <w:r>
        <w:t>дата получения и регистрационный номер заявления;</w:t>
      </w:r>
    </w:p>
    <w:p w:rsidR="00F30A65" w:rsidRDefault="00F30A65">
      <w:pPr>
        <w:pStyle w:val="ConsPlusNormal"/>
        <w:ind w:firstLine="540"/>
        <w:jc w:val="both"/>
      </w:pPr>
      <w:r>
        <w:t>наименование заявителя, его место нахождения и телефон;</w:t>
      </w:r>
    </w:p>
    <w:p w:rsidR="00F30A65" w:rsidRDefault="00F30A65">
      <w:pPr>
        <w:pStyle w:val="ConsPlusNormal"/>
        <w:ind w:firstLine="540"/>
        <w:jc w:val="both"/>
      </w:pPr>
      <w:r>
        <w:t>тип, марка, модель транспортного средства, государственный регистрационный знак автомобиля, прицепа или полуприцепа;</w:t>
      </w:r>
    </w:p>
    <w:p w:rsidR="00F30A65" w:rsidRDefault="00F30A65">
      <w:pPr>
        <w:pStyle w:val="ConsPlusNormal"/>
        <w:ind w:firstLine="540"/>
        <w:jc w:val="both"/>
      </w:pPr>
      <w:r>
        <w:t>класс, номер ООН, наименование и классификационный код опасного груза, заявленного к перевозке;</w:t>
      </w:r>
    </w:p>
    <w:p w:rsidR="00F30A65" w:rsidRDefault="00F30A65">
      <w:pPr>
        <w:pStyle w:val="ConsPlusNormal"/>
        <w:ind w:firstLine="540"/>
        <w:jc w:val="both"/>
      </w:pPr>
      <w:r>
        <w:t>маршрут перевозки опасного груза;</w:t>
      </w:r>
    </w:p>
    <w:p w:rsidR="00F30A65" w:rsidRDefault="00F30A65">
      <w:pPr>
        <w:pStyle w:val="ConsPlusNormal"/>
        <w:ind w:firstLine="540"/>
        <w:jc w:val="both"/>
      </w:pPr>
      <w:r>
        <w:t>номер и дата выдачи специального разрешения;</w:t>
      </w:r>
    </w:p>
    <w:p w:rsidR="00F30A65" w:rsidRDefault="00F30A65">
      <w:pPr>
        <w:pStyle w:val="ConsPlusNormal"/>
        <w:ind w:firstLine="540"/>
        <w:jc w:val="both"/>
      </w:pPr>
      <w:r>
        <w:t>срок действия специального разрешения;</w:t>
      </w:r>
    </w:p>
    <w:p w:rsidR="00F30A65" w:rsidRDefault="00F30A65">
      <w:pPr>
        <w:pStyle w:val="ConsPlusNormal"/>
        <w:ind w:firstLine="540"/>
        <w:jc w:val="both"/>
      </w:pPr>
      <w:r>
        <w:t>подпись должностного лица, выдавшего специальное разрешение;</w:t>
      </w:r>
    </w:p>
    <w:p w:rsidR="00F30A65" w:rsidRDefault="00F30A65">
      <w:pPr>
        <w:pStyle w:val="ConsPlusNormal"/>
        <w:ind w:firstLine="540"/>
        <w:jc w:val="both"/>
      </w:pPr>
      <w:r>
        <w:t>дата получения, Ф.И.О., наименование должности, подпись лица, получившего специальное разрешение;</w:t>
      </w:r>
    </w:p>
    <w:p w:rsidR="00F30A65" w:rsidRDefault="00F30A65">
      <w:pPr>
        <w:pStyle w:val="ConsPlusNormal"/>
        <w:ind w:firstLine="540"/>
        <w:jc w:val="both"/>
      </w:pPr>
      <w:r>
        <w:t>дата, номер и причина отказа в рассмотрении заявления.</w:t>
      </w:r>
    </w:p>
    <w:p w:rsidR="00F30A65" w:rsidRDefault="00F30A65">
      <w:pPr>
        <w:pStyle w:val="ConsPlusNormal"/>
        <w:ind w:firstLine="540"/>
        <w:jc w:val="both"/>
      </w:pPr>
      <w:r>
        <w:t>Заявление в электронном виде регистрируется информационной системой. Датой приема указанного заявления является дата его регистрации в информационной системе.</w:t>
      </w:r>
    </w:p>
    <w:p w:rsidR="00F30A65" w:rsidRDefault="00F30A65">
      <w:pPr>
        <w:pStyle w:val="ConsPlusNormal"/>
        <w:ind w:firstLine="540"/>
        <w:jc w:val="both"/>
      </w:pPr>
      <w:r>
        <w:t>10. В течение трех рабочих дней с момента регистрации заявления уполномоченный орган проводит проверку полноты и достоверности указанных сведений, соответствие технических характеристик транспортного средства требованиям безопасности при перевозке заявленного опасного груза и принимает одно из следующих решений:</w:t>
      </w:r>
    </w:p>
    <w:p w:rsidR="00F30A65" w:rsidRDefault="00F30A65">
      <w:pPr>
        <w:pStyle w:val="ConsPlusNormal"/>
        <w:ind w:firstLine="540"/>
        <w:jc w:val="both"/>
      </w:pPr>
      <w:r>
        <w:t xml:space="preserve">1) направить владельцам автомобильных дорог, по которым проходит маршрут транспортного средства, осуществляющего перевозку опасных грузов, заявку на </w:t>
      </w:r>
      <w:hyperlink r:id="rId33" w:history="1">
        <w:r>
          <w:rPr>
            <w:color w:val="0000FF"/>
          </w:rPr>
          <w:t>согласование</w:t>
        </w:r>
      </w:hyperlink>
      <w:r>
        <w:t xml:space="preserve"> маршрута транспортного средства, осуществляющего перевозку опасных грузов (далее - заявка);</w:t>
      </w:r>
    </w:p>
    <w:p w:rsidR="00F30A65" w:rsidRDefault="00F30A65">
      <w:pPr>
        <w:pStyle w:val="ConsPlusNormal"/>
        <w:ind w:firstLine="540"/>
        <w:jc w:val="both"/>
      </w:pPr>
      <w:r>
        <w:t>2) отказать в выдаче специального разрешения.</w:t>
      </w:r>
    </w:p>
    <w:p w:rsidR="00F30A65" w:rsidRDefault="00F30A65">
      <w:pPr>
        <w:pStyle w:val="ConsPlusNormal"/>
        <w:ind w:firstLine="540"/>
        <w:jc w:val="both"/>
      </w:pPr>
      <w:r>
        <w:t>11. Заявка должна содержать следующие сведения:</w:t>
      </w:r>
    </w:p>
    <w:p w:rsidR="00F30A65" w:rsidRDefault="00F30A65">
      <w:pPr>
        <w:pStyle w:val="ConsPlusNormal"/>
        <w:ind w:firstLine="540"/>
        <w:jc w:val="both"/>
      </w:pPr>
      <w:r>
        <w:t>номер и дату;</w:t>
      </w:r>
    </w:p>
    <w:p w:rsidR="00F30A65" w:rsidRDefault="00F30A65">
      <w:pPr>
        <w:pStyle w:val="ConsPlusNormal"/>
        <w:ind w:firstLine="540"/>
        <w:jc w:val="both"/>
      </w:pPr>
      <w:r>
        <w:t>полное наименование собственника, владельца автомобильной дороги, в чей адрес направляется заявка, с указанием его места нахождения;</w:t>
      </w:r>
    </w:p>
    <w:p w:rsidR="00F30A65" w:rsidRDefault="00F30A65">
      <w:pPr>
        <w:pStyle w:val="ConsPlusNormal"/>
        <w:ind w:firstLine="540"/>
        <w:jc w:val="both"/>
      </w:pPr>
      <w:r>
        <w:t>маршрут перевозки опасного груза (начальный, основной промежуточный и конечный пункт автомобильной дороги) с указанием ее принадлежности к федеральной, региональной и (или) межмуниципальной собственности;</w:t>
      </w:r>
    </w:p>
    <w:p w:rsidR="00F30A65" w:rsidRDefault="00F30A65">
      <w:pPr>
        <w:pStyle w:val="ConsPlusNormal"/>
        <w:ind w:firstLine="540"/>
        <w:jc w:val="both"/>
      </w:pPr>
      <w:r>
        <w:t>сведения о перевозимом опасном грузе: наименование и описание опасного груза, класс, номер ООН.</w:t>
      </w:r>
    </w:p>
    <w:p w:rsidR="00F30A65" w:rsidRDefault="00F30A65">
      <w:pPr>
        <w:pStyle w:val="ConsPlusNormal"/>
        <w:ind w:firstLine="540"/>
        <w:jc w:val="both"/>
      </w:pPr>
      <w:r>
        <w:t xml:space="preserve">Заявка регистрируется владельцем автомобильной дороги в течение одного рабочего дня </w:t>
      </w:r>
      <w:proofErr w:type="gramStart"/>
      <w:r>
        <w:t>с даты</w:t>
      </w:r>
      <w:proofErr w:type="gramEnd"/>
      <w:r>
        <w:t xml:space="preserve"> ее поступления, в том числе в ведомственных информационных системах или единой системе межведомственного электронного взаимодействия при использовании таких систем.</w:t>
      </w:r>
    </w:p>
    <w:p w:rsidR="00F30A65" w:rsidRDefault="00F30A65">
      <w:pPr>
        <w:pStyle w:val="ConsPlusNormal"/>
        <w:jc w:val="both"/>
      </w:pPr>
      <w:r>
        <w:t xml:space="preserve">(абзац введен </w:t>
      </w:r>
      <w:hyperlink r:id="rId34" w:history="1">
        <w:r>
          <w:rPr>
            <w:color w:val="0000FF"/>
          </w:rPr>
          <w:t>Приказом</w:t>
        </w:r>
      </w:hyperlink>
      <w:r>
        <w:t xml:space="preserve"> Минтранса России от 21.03.2016 N 70)</w:t>
      </w:r>
    </w:p>
    <w:p w:rsidR="00F30A65" w:rsidRDefault="00F30A65">
      <w:pPr>
        <w:pStyle w:val="ConsPlusNormal"/>
        <w:ind w:firstLine="540"/>
        <w:jc w:val="both"/>
      </w:pPr>
      <w:r>
        <w:t xml:space="preserve">Согласование маршрута транспортного средства, осуществляющего перевозку опасных грузов, проводится владельцами автомобильных дорог в течение четырех рабочих дней </w:t>
      </w:r>
      <w:proofErr w:type="gramStart"/>
      <w:r>
        <w:t>с даты поступления</w:t>
      </w:r>
      <w:proofErr w:type="gramEnd"/>
      <w:r>
        <w:t xml:space="preserve"> от уполномоченного органа соответствующей заявки.</w:t>
      </w:r>
    </w:p>
    <w:p w:rsidR="00F30A65" w:rsidRDefault="00F30A65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Приказом</w:t>
        </w:r>
      </w:hyperlink>
      <w:r>
        <w:t xml:space="preserve"> Минтранса России от 21.03.2016 N 70)</w:t>
      </w:r>
    </w:p>
    <w:p w:rsidR="00F30A65" w:rsidRDefault="00F30A65">
      <w:pPr>
        <w:pStyle w:val="ConsPlusNormal"/>
        <w:ind w:firstLine="540"/>
        <w:jc w:val="both"/>
      </w:pPr>
      <w:r>
        <w:t>12. Решение о выдаче специального разрешения или об отказе в его выдаче принимается уполномоченным органом в течение двух рабочих дней со дня поступления от всех владельцев автомобильных дорог, по которым проходит маршрут транспортного средства, осуществляющего перевозку опасных грузов, согласований такого маршрута или отказа в его согласовании.</w:t>
      </w:r>
    </w:p>
    <w:p w:rsidR="00F30A65" w:rsidRDefault="00F30A65">
      <w:pPr>
        <w:pStyle w:val="ConsPlusNormal"/>
        <w:ind w:firstLine="540"/>
        <w:jc w:val="both"/>
      </w:pPr>
      <w:r>
        <w:t>13. Специальное разрешение оформляется уполномоченным органом на самодвижущееся автотранспортное средство (тягач или одиночное транспортное средство, предназначенное для перевозки опасных грузов) в течение одного рабочего дня с момента принятия решения о выдаче специального разрешения.</w:t>
      </w:r>
    </w:p>
    <w:p w:rsidR="00F30A65" w:rsidRDefault="00F30A65">
      <w:pPr>
        <w:pStyle w:val="ConsPlusNormal"/>
        <w:jc w:val="both"/>
      </w:pPr>
      <w:r>
        <w:t xml:space="preserve">(п. 13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Минтранса России от 09.07.2012 N 218)</w:t>
      </w:r>
    </w:p>
    <w:p w:rsidR="00F30A65" w:rsidRDefault="00F30A65">
      <w:pPr>
        <w:pStyle w:val="ConsPlusNormal"/>
        <w:ind w:firstLine="540"/>
        <w:jc w:val="both"/>
      </w:pPr>
      <w:r>
        <w:t>14. Уполномоченный орган, принявший решение об отказе в выдаче специального разрешения, обязан в течение одного рабочего дня со дня принятия такого решения проинформировать о нем заявителя в письменной форме.</w:t>
      </w:r>
    </w:p>
    <w:p w:rsidR="00F30A65" w:rsidRDefault="00F30A65">
      <w:pPr>
        <w:pStyle w:val="ConsPlusNormal"/>
        <w:ind w:firstLine="540"/>
        <w:jc w:val="both"/>
      </w:pPr>
      <w:r>
        <w:lastRenderedPageBreak/>
        <w:t>15. Уполномоченный орган отказывает в выдаче специального разрешения в случаях:</w:t>
      </w:r>
    </w:p>
    <w:p w:rsidR="00F30A65" w:rsidRDefault="00F30A65">
      <w:pPr>
        <w:pStyle w:val="ConsPlusNormal"/>
        <w:ind w:firstLine="540"/>
        <w:jc w:val="both"/>
      </w:pPr>
      <w:r>
        <w:t>1) несоответствия требованиям ДОПОГ по обеспечению безопасности перевозки заявленного опасного груза;</w:t>
      </w:r>
    </w:p>
    <w:p w:rsidR="00F30A65" w:rsidRDefault="00F30A65">
      <w:pPr>
        <w:pStyle w:val="ConsPlusNormal"/>
        <w:jc w:val="both"/>
      </w:pPr>
      <w:r>
        <w:t xml:space="preserve">(пп. 1 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Минтранса России от 21.03.2016 N 70)</w:t>
      </w:r>
    </w:p>
    <w:p w:rsidR="00F30A65" w:rsidRDefault="00F30A65">
      <w:pPr>
        <w:pStyle w:val="ConsPlusNormal"/>
        <w:ind w:firstLine="540"/>
        <w:jc w:val="both"/>
      </w:pPr>
      <w:r>
        <w:t xml:space="preserve">2) предоставления недостоверных и (или) неполных сведений, а также отсутствия документов, указанных в </w:t>
      </w:r>
      <w:hyperlink w:anchor="P68" w:history="1">
        <w:r>
          <w:rPr>
            <w:color w:val="0000FF"/>
          </w:rPr>
          <w:t>пункте 7</w:t>
        </w:r>
      </w:hyperlink>
      <w:r>
        <w:t xml:space="preserve"> настоящего Порядка;</w:t>
      </w:r>
    </w:p>
    <w:p w:rsidR="00F30A65" w:rsidRDefault="00F30A65">
      <w:pPr>
        <w:pStyle w:val="ConsPlusNormal"/>
        <w:ind w:firstLine="540"/>
        <w:jc w:val="both"/>
      </w:pPr>
      <w:r>
        <w:t>3) мотивированного отказа владельца автомобильной дороги в согласовании маршрута транспортного средства, осуществляющего перевозку опасных грузов;</w:t>
      </w:r>
    </w:p>
    <w:p w:rsidR="00F30A65" w:rsidRDefault="00F30A65">
      <w:pPr>
        <w:pStyle w:val="ConsPlusNormal"/>
        <w:ind w:firstLine="540"/>
        <w:jc w:val="both"/>
      </w:pPr>
      <w:proofErr w:type="gramStart"/>
      <w:r>
        <w:t xml:space="preserve">4) отсутствия в соответствии с информацией компетентного органа уведомления о включении транспортного средства, осуществляющего перевозку опасных грузов, в Реестр категорированных объектов транспортной инфраструктуры и транспортных средств и о присвоенной категории, а также уведомления о соответствии субъекта транспортной инфраструктуры или перевозчика требованиям в области транспортной безопасности, которое было получено в порядке, установленном </w:t>
      </w:r>
      <w:hyperlink r:id="rId38" w:history="1">
        <w:r>
          <w:rPr>
            <w:color w:val="0000FF"/>
          </w:rPr>
          <w:t>приказом</w:t>
        </w:r>
      </w:hyperlink>
      <w:r>
        <w:t xml:space="preserve"> Министерства транспорта Российской Федерации от 29 января 2010</w:t>
      </w:r>
      <w:proofErr w:type="gramEnd"/>
      <w:r>
        <w:t xml:space="preserve"> г. N 22 "О Порядке ведения Реестра категорированных объектов транспортной инфраструктуры и транспортных средств" (зарегистрирован Минюстом России 24 марта 2010 г., регистрационный N 16705), с изменениями, внесенными приказом Министерства транспорта Российской Федерации от 27 августа 2012 г. N 332 (зарегистрирован Минюстом России 16 октября 2012 г., регистрационный N 25686).</w:t>
      </w:r>
    </w:p>
    <w:p w:rsidR="00F30A65" w:rsidRDefault="00F30A65">
      <w:pPr>
        <w:pStyle w:val="ConsPlusNormal"/>
        <w:jc w:val="both"/>
      </w:pPr>
      <w:r>
        <w:t xml:space="preserve">(пп. 4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Приказом</w:t>
        </w:r>
      </w:hyperlink>
      <w:r>
        <w:t xml:space="preserve"> Минтранса России от 25.02.2015 N 31; 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Минтранса России от 21.03.2016 N 70)</w:t>
      </w:r>
    </w:p>
    <w:p w:rsidR="00F30A65" w:rsidRDefault="00F30A65">
      <w:pPr>
        <w:pStyle w:val="ConsPlusNormal"/>
        <w:ind w:firstLine="540"/>
        <w:jc w:val="both"/>
      </w:pPr>
      <w:r>
        <w:t>16. Получение специального разрешения производится в уполномоченном органе после предоставления заявителем документа, подтверждающего уплату государственной пошлины за выдачу специального разрешения. &lt;1&gt;</w:t>
      </w:r>
    </w:p>
    <w:p w:rsidR="00F30A65" w:rsidRDefault="00F30A65">
      <w:pPr>
        <w:pStyle w:val="ConsPlusNormal"/>
        <w:ind w:firstLine="540"/>
        <w:jc w:val="both"/>
      </w:pPr>
      <w:r>
        <w:t>--------------------------------</w:t>
      </w:r>
    </w:p>
    <w:p w:rsidR="00F30A65" w:rsidRDefault="00F30A65">
      <w:pPr>
        <w:pStyle w:val="ConsPlusNormal"/>
        <w:ind w:firstLine="540"/>
        <w:jc w:val="both"/>
      </w:pPr>
      <w:r>
        <w:t xml:space="preserve">&lt;1&gt; </w:t>
      </w:r>
      <w:hyperlink r:id="rId41" w:history="1">
        <w:r>
          <w:rPr>
            <w:color w:val="0000FF"/>
          </w:rPr>
          <w:t>Часть 7 статьи 31</w:t>
        </w:r>
      </w:hyperlink>
      <w:r>
        <w:t xml:space="preserve">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Федерации".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  <w:r>
        <w:t>17. Уполномоченный орган ведет реестр выданных специальных разрешений, в котором указываются:</w:t>
      </w:r>
    </w:p>
    <w:p w:rsidR="00F30A65" w:rsidRDefault="00F30A65">
      <w:pPr>
        <w:pStyle w:val="ConsPlusNormal"/>
        <w:ind w:firstLine="540"/>
        <w:jc w:val="both"/>
      </w:pPr>
      <w:r>
        <w:t>1) наименование органа, выдавшего специальное разрешение;</w:t>
      </w:r>
    </w:p>
    <w:p w:rsidR="00F30A65" w:rsidRDefault="00F30A65">
      <w:pPr>
        <w:pStyle w:val="ConsPlusNormal"/>
        <w:ind w:firstLine="540"/>
        <w:jc w:val="both"/>
      </w:pPr>
      <w:r>
        <w:t>2) класс, номер ООН, наименование и описание разрешенного к перевозке опасного груза;</w:t>
      </w:r>
    </w:p>
    <w:p w:rsidR="00F30A65" w:rsidRDefault="00F30A65">
      <w:pPr>
        <w:pStyle w:val="ConsPlusNormal"/>
        <w:ind w:firstLine="540"/>
        <w:jc w:val="both"/>
      </w:pPr>
      <w:r>
        <w:t>3) установленный маршрут перевозки и условия движения по нему;</w:t>
      </w:r>
    </w:p>
    <w:p w:rsidR="00F30A65" w:rsidRDefault="00F30A65">
      <w:pPr>
        <w:pStyle w:val="ConsPlusNormal"/>
        <w:ind w:firstLine="540"/>
        <w:jc w:val="both"/>
      </w:pPr>
      <w:r>
        <w:t>4) наименование и местонахождение грузоотправителя и грузополучателя;</w:t>
      </w:r>
    </w:p>
    <w:p w:rsidR="00F30A65" w:rsidRDefault="00F30A65">
      <w:pPr>
        <w:pStyle w:val="ConsPlusNormal"/>
        <w:jc w:val="both"/>
      </w:pPr>
      <w:r>
        <w:t xml:space="preserve">(пп. 4 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Минтранса России от 09.07.2012 N 218)</w:t>
      </w:r>
    </w:p>
    <w:p w:rsidR="00F30A65" w:rsidRDefault="00F30A65">
      <w:pPr>
        <w:pStyle w:val="ConsPlusNormal"/>
        <w:ind w:firstLine="540"/>
        <w:jc w:val="both"/>
      </w:pPr>
      <w:r>
        <w:t>5) сведения о перевозчике:</w:t>
      </w:r>
    </w:p>
    <w:p w:rsidR="00F30A65" w:rsidRDefault="00F30A65">
      <w:pPr>
        <w:pStyle w:val="ConsPlusNormal"/>
        <w:ind w:firstLine="540"/>
        <w:jc w:val="both"/>
      </w:pPr>
      <w:r>
        <w:t>наименование, организационно-правовая форма и место нахождения - для юридического лица;</w:t>
      </w:r>
    </w:p>
    <w:p w:rsidR="00F30A65" w:rsidRDefault="00F30A65">
      <w:pPr>
        <w:pStyle w:val="ConsPlusNormal"/>
        <w:ind w:firstLine="540"/>
        <w:jc w:val="both"/>
      </w:pPr>
      <w:r>
        <w:t>фамилия, имя, отчество, место жительства, данные документа, удостоверяющего личность, - для физического лица;</w:t>
      </w:r>
    </w:p>
    <w:p w:rsidR="00F30A65" w:rsidRDefault="00F30A65">
      <w:pPr>
        <w:pStyle w:val="ConsPlusNormal"/>
        <w:ind w:firstLine="540"/>
        <w:jc w:val="both"/>
      </w:pPr>
      <w:r>
        <w:t>6) тип, модель, марка транспортного средства, государственный регистрационный знак автомобиля, прицепа или полуприцепа;</w:t>
      </w:r>
    </w:p>
    <w:p w:rsidR="00F30A65" w:rsidRDefault="00F30A65">
      <w:pPr>
        <w:pStyle w:val="ConsPlusNormal"/>
        <w:ind w:firstLine="540"/>
        <w:jc w:val="both"/>
      </w:pPr>
      <w:r>
        <w:t>7) номер специального разрешения;</w:t>
      </w:r>
    </w:p>
    <w:p w:rsidR="00F30A65" w:rsidRDefault="00F30A65">
      <w:pPr>
        <w:pStyle w:val="ConsPlusNormal"/>
        <w:ind w:firstLine="540"/>
        <w:jc w:val="both"/>
      </w:pPr>
      <w:r>
        <w:t>8) дата выдачи и срок действия специального разрешения.</w:t>
      </w:r>
    </w:p>
    <w:p w:rsidR="00F30A65" w:rsidRDefault="00F30A65">
      <w:pPr>
        <w:pStyle w:val="ConsPlusNormal"/>
        <w:ind w:firstLine="540"/>
        <w:jc w:val="both"/>
      </w:pPr>
      <w:r>
        <w:t>18. Передача специального разрешения третьим лицам запрещается.</w:t>
      </w:r>
    </w:p>
    <w:p w:rsidR="00F30A65" w:rsidRDefault="00F30A65">
      <w:pPr>
        <w:pStyle w:val="ConsPlusNormal"/>
        <w:ind w:firstLine="540"/>
        <w:jc w:val="both"/>
      </w:pPr>
      <w:r>
        <w:t>19. В случае преобразования юридического лица, изменения его наименования или места нахождения либо изменения фамилии, имени или места жительства физического лица (индивидуального предпринимателя) в уполномоченный орган подается заявление о переоформлении специального разрешения с приложением документов, подтверждающих указанные изменения. Специальное разрешение переоформляется уполномоченным органом в течение трех рабочих дней с момента принятия заявления.</w:t>
      </w:r>
    </w:p>
    <w:p w:rsidR="00F30A65" w:rsidRDefault="00F30A65">
      <w:pPr>
        <w:pStyle w:val="ConsPlusNormal"/>
        <w:ind w:firstLine="540"/>
        <w:jc w:val="both"/>
      </w:pPr>
      <w:r>
        <w:t xml:space="preserve">При переоформлении специального разрешения согласование маршрута транспортного средства, осуществляющего перевозку опасного груза, с владельцами автомобильных дорог, по </w:t>
      </w:r>
      <w:r>
        <w:lastRenderedPageBreak/>
        <w:t>которым проходит такой маршрут, не требуется.</w:t>
      </w:r>
    </w:p>
    <w:p w:rsidR="00F30A65" w:rsidRDefault="00F30A65">
      <w:pPr>
        <w:pStyle w:val="ConsPlusNormal"/>
        <w:ind w:firstLine="540"/>
        <w:jc w:val="both"/>
      </w:pPr>
      <w:r>
        <w:t>20. Перевозчик может обжаловать решение, действия или бездействие должностных лиц по результатам рассмотрения заявления в порядке, предусмотренном законодательством Российской Федерации.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sectPr w:rsidR="00F30A65" w:rsidSect="002A65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0A65" w:rsidRDefault="00F30A65">
      <w:pPr>
        <w:pStyle w:val="ConsPlusNormal"/>
        <w:jc w:val="right"/>
        <w:outlineLvl w:val="1"/>
      </w:pPr>
      <w:r>
        <w:lastRenderedPageBreak/>
        <w:t>Приложение N 1</w:t>
      </w:r>
    </w:p>
    <w:p w:rsidR="00F30A65" w:rsidRDefault="00F30A65">
      <w:pPr>
        <w:pStyle w:val="ConsPlusNormal"/>
        <w:jc w:val="right"/>
      </w:pPr>
      <w:proofErr w:type="gramStart"/>
      <w:r>
        <w:t>к Порядку выдачи специального</w:t>
      </w:r>
      <w:proofErr w:type="gramEnd"/>
    </w:p>
    <w:p w:rsidR="00F30A65" w:rsidRDefault="00F30A65">
      <w:pPr>
        <w:pStyle w:val="ConsPlusNormal"/>
        <w:jc w:val="right"/>
      </w:pPr>
      <w:r>
        <w:t>разрешения на движение</w:t>
      </w:r>
    </w:p>
    <w:p w:rsidR="00F30A65" w:rsidRDefault="00F30A65">
      <w:pPr>
        <w:pStyle w:val="ConsPlusNormal"/>
        <w:jc w:val="right"/>
      </w:pPr>
      <w:r>
        <w:t>по автомобильным дорогам</w:t>
      </w:r>
    </w:p>
    <w:p w:rsidR="00F30A65" w:rsidRDefault="00F30A65">
      <w:pPr>
        <w:pStyle w:val="ConsPlusNormal"/>
        <w:jc w:val="right"/>
      </w:pPr>
      <w:r>
        <w:t>транспортного средства,</w:t>
      </w:r>
    </w:p>
    <w:p w:rsidR="00F30A65" w:rsidRDefault="00F30A65">
      <w:pPr>
        <w:pStyle w:val="ConsPlusNormal"/>
        <w:jc w:val="right"/>
      </w:pPr>
      <w:proofErr w:type="gramStart"/>
      <w:r>
        <w:t>осуществляющего</w:t>
      </w:r>
      <w:proofErr w:type="gramEnd"/>
      <w:r>
        <w:t xml:space="preserve"> перевозку</w:t>
      </w:r>
    </w:p>
    <w:p w:rsidR="00F30A65" w:rsidRDefault="00F30A65">
      <w:pPr>
        <w:pStyle w:val="ConsPlusNormal"/>
        <w:jc w:val="right"/>
      </w:pPr>
      <w:r>
        <w:t>опасных грузов (п. 4)</w:t>
      </w:r>
    </w:p>
    <w:p w:rsidR="00F30A65" w:rsidRDefault="00F30A65">
      <w:pPr>
        <w:pStyle w:val="ConsPlusNormal"/>
        <w:jc w:val="right"/>
      </w:pPr>
    </w:p>
    <w:p w:rsidR="00F30A65" w:rsidRDefault="00F30A65">
      <w:pPr>
        <w:pStyle w:val="ConsPlusNormal"/>
        <w:jc w:val="right"/>
      </w:pPr>
      <w:r>
        <w:t>Образец</w:t>
      </w:r>
    </w:p>
    <w:p w:rsidR="00F30A65" w:rsidRDefault="00F30A65">
      <w:pPr>
        <w:pStyle w:val="ConsPlusNormal"/>
        <w:jc w:val="center"/>
      </w:pPr>
    </w:p>
    <w:p w:rsidR="00F30A65" w:rsidRDefault="00F30A65">
      <w:pPr>
        <w:pStyle w:val="ConsPlusNormal"/>
        <w:jc w:val="center"/>
      </w:pPr>
      <w:r>
        <w:t>Список изменяющих документов</w:t>
      </w:r>
    </w:p>
    <w:p w:rsidR="00F30A65" w:rsidRDefault="00F30A65">
      <w:pPr>
        <w:pStyle w:val="ConsPlusNormal"/>
        <w:jc w:val="center"/>
      </w:pPr>
      <w:r>
        <w:t xml:space="preserve">(в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Минтранса России от 09.07.2012 N 218)</w:t>
      </w:r>
    </w:p>
    <w:p w:rsidR="00F30A65" w:rsidRDefault="00F30A65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F30A65">
        <w:tc>
          <w:tcPr>
            <w:tcW w:w="9637" w:type="dxa"/>
            <w:gridSpan w:val="2"/>
          </w:tcPr>
          <w:p w:rsidR="00F30A65" w:rsidRDefault="00F30A65">
            <w:pPr>
              <w:pStyle w:val="ConsPlusNormal"/>
              <w:jc w:val="center"/>
            </w:pPr>
            <w:bookmarkStart w:id="2" w:name="P155"/>
            <w:bookmarkEnd w:id="2"/>
            <w:r>
              <w:t>Специальное разрешение N _________</w:t>
            </w:r>
          </w:p>
          <w:p w:rsidR="00F30A65" w:rsidRDefault="00F30A65">
            <w:pPr>
              <w:pStyle w:val="ConsPlusNormal"/>
              <w:jc w:val="center"/>
            </w:pPr>
            <w:r>
              <w:t>на движение по автомобильным дорогам транспортного средства, осуществляющего перевозку опасных грузов</w:t>
            </w: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Наименование и организационно-правовая форма перевозчика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Местонахождение перевозчика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Класс, номер ООН, наименование и описание перевозимого опасного груза (опасных грузов)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Тип, марка, модель транспортного средства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Государственный регистрационный знак транспортного средства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Срок действия специального разрешения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  <w:r>
              <w:t>с _____________ по _____________</w:t>
            </w: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 xml:space="preserve">Маршрут (маршруты) движения транспортного средства, осуществляющего перевозку опасных грузов </w:t>
            </w:r>
            <w:hyperlink w:anchor="P20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lastRenderedPageBreak/>
              <w:t>Адрес и телефон грузоотправителя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Адрес и телефон грузополучателя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Адреса промежуточных пунктов маршрута перевозки и телефоны аварийной службы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Места стоянок и заправок топливом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</w:pPr>
            <w:r>
              <w:t>Ф.И.О. должностного лица уполномоченного органа и дата выдачи разрешения</w:t>
            </w:r>
          </w:p>
        </w:tc>
        <w:tc>
          <w:tcPr>
            <w:tcW w:w="4535" w:type="dxa"/>
            <w:vAlign w:val="center"/>
          </w:tcPr>
          <w:p w:rsidR="00F30A65" w:rsidRDefault="00F30A65">
            <w:pPr>
              <w:pStyle w:val="ConsPlusNormal"/>
              <w:jc w:val="right"/>
            </w:pPr>
            <w:r>
              <w:t>М.П.</w:t>
            </w:r>
          </w:p>
        </w:tc>
      </w:tr>
    </w:tbl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jc w:val="right"/>
        <w:outlineLvl w:val="2"/>
      </w:pPr>
      <w:r>
        <w:t>Оборотная сторона</w:t>
      </w:r>
    </w:p>
    <w:p w:rsidR="00F30A65" w:rsidRDefault="00F30A65">
      <w:pPr>
        <w:pStyle w:val="ConsPlusNormal"/>
        <w:jc w:val="right"/>
      </w:pPr>
      <w:r>
        <w:t>специального разрешения</w:t>
      </w:r>
    </w:p>
    <w:p w:rsidR="00F30A65" w:rsidRDefault="00F30A6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F30A65">
        <w:tc>
          <w:tcPr>
            <w:tcW w:w="5102" w:type="dxa"/>
            <w:vMerge w:val="restart"/>
          </w:tcPr>
          <w:p w:rsidR="00F30A65" w:rsidRDefault="00F30A65">
            <w:pPr>
              <w:pStyle w:val="ConsPlusNormal"/>
              <w:jc w:val="center"/>
            </w:pPr>
            <w:r>
              <w:t>Особые условия действия специального разрешения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center"/>
            </w:pPr>
            <w:r>
              <w:t>Отметки должностных лиц надзорных контрольных органов</w:t>
            </w:r>
          </w:p>
        </w:tc>
      </w:tr>
      <w:tr w:rsidR="00F30A65">
        <w:tc>
          <w:tcPr>
            <w:tcW w:w="5102" w:type="dxa"/>
            <w:vMerge/>
          </w:tcPr>
          <w:p w:rsidR="00F30A65" w:rsidRDefault="00F30A65"/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5102" w:type="dxa"/>
            <w:vMerge/>
          </w:tcPr>
          <w:p w:rsidR="00F30A65" w:rsidRDefault="00F30A65"/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5102" w:type="dxa"/>
            <w:vMerge/>
          </w:tcPr>
          <w:p w:rsidR="00F30A65" w:rsidRDefault="00F30A65"/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5102" w:type="dxa"/>
            <w:vMerge/>
          </w:tcPr>
          <w:p w:rsidR="00F30A65" w:rsidRDefault="00F30A65"/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5102" w:type="dxa"/>
            <w:vMerge/>
          </w:tcPr>
          <w:p w:rsidR="00F30A65" w:rsidRDefault="00F30A65"/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5102" w:type="dxa"/>
            <w:vMerge/>
          </w:tcPr>
          <w:p w:rsidR="00F30A65" w:rsidRDefault="00F30A65"/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5102" w:type="dxa"/>
            <w:vMerge w:val="restart"/>
          </w:tcPr>
          <w:p w:rsidR="00F30A65" w:rsidRDefault="00F30A65">
            <w:pPr>
              <w:pStyle w:val="ConsPlusNormal"/>
              <w:jc w:val="center"/>
            </w:pPr>
            <w:r>
              <w:t>Ограничения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5102" w:type="dxa"/>
            <w:vMerge/>
          </w:tcPr>
          <w:p w:rsidR="00F30A65" w:rsidRDefault="00F30A65"/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5102" w:type="dxa"/>
            <w:vMerge/>
          </w:tcPr>
          <w:p w:rsidR="00F30A65" w:rsidRDefault="00F30A65"/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5102" w:type="dxa"/>
            <w:vMerge/>
          </w:tcPr>
          <w:p w:rsidR="00F30A65" w:rsidRDefault="00F30A65"/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</w:tbl>
    <w:p w:rsidR="00F30A65" w:rsidRDefault="00F30A65">
      <w:pPr>
        <w:sectPr w:rsidR="00F30A6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ind w:firstLine="540"/>
        <w:jc w:val="both"/>
      </w:pPr>
      <w:r>
        <w:t>--------------------------------</w:t>
      </w:r>
    </w:p>
    <w:p w:rsidR="00F30A65" w:rsidRDefault="00F30A65">
      <w:pPr>
        <w:pStyle w:val="ConsPlusNormal"/>
        <w:ind w:firstLine="540"/>
        <w:jc w:val="both"/>
      </w:pPr>
      <w:bookmarkStart w:id="3" w:name="P200"/>
      <w:bookmarkEnd w:id="3"/>
      <w:r>
        <w:t xml:space="preserve">&lt;*&gt; При необходимости к специальному разрешению оформляется приложение с указанием начальных, конечных и всех необходимых промежуточных пунктов следования транспортного средства. Приложение оформляется на отдельном листе (листах) с указанием номера специального разрешения, к которому выдано такое приложение, и на каждом листе заверяется подписью должностного лица уполномоченного органа и печатью уполномоченного органа, выдавшего специальное разрешение. При этом в графе "маршрут (маршруты) движения транспортного средства, осуществляющего перевозку опасных грузов" специального разрешения делается запись "согласно приложению на __ </w:t>
      </w:r>
      <w:proofErr w:type="gramStart"/>
      <w:r>
        <w:t>л</w:t>
      </w:r>
      <w:proofErr w:type="gramEnd"/>
      <w:r>
        <w:t>.".</w:t>
      </w:r>
    </w:p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jc w:val="right"/>
        <w:outlineLvl w:val="1"/>
      </w:pPr>
      <w:r>
        <w:t>Приложение N 2</w:t>
      </w:r>
    </w:p>
    <w:p w:rsidR="00F30A65" w:rsidRDefault="00F30A65">
      <w:pPr>
        <w:pStyle w:val="ConsPlusNormal"/>
        <w:jc w:val="right"/>
      </w:pPr>
      <w:proofErr w:type="gramStart"/>
      <w:r>
        <w:t>к Порядку выдачи специального</w:t>
      </w:r>
      <w:proofErr w:type="gramEnd"/>
    </w:p>
    <w:p w:rsidR="00F30A65" w:rsidRDefault="00F30A65">
      <w:pPr>
        <w:pStyle w:val="ConsPlusNormal"/>
        <w:jc w:val="right"/>
      </w:pPr>
      <w:r>
        <w:t>разрешения на движение</w:t>
      </w:r>
    </w:p>
    <w:p w:rsidR="00F30A65" w:rsidRDefault="00F30A65">
      <w:pPr>
        <w:pStyle w:val="ConsPlusNormal"/>
        <w:jc w:val="right"/>
      </w:pPr>
      <w:r>
        <w:t>по автомобильным дорогам</w:t>
      </w:r>
    </w:p>
    <w:p w:rsidR="00F30A65" w:rsidRDefault="00F30A65">
      <w:pPr>
        <w:pStyle w:val="ConsPlusNormal"/>
        <w:jc w:val="right"/>
      </w:pPr>
      <w:r>
        <w:t>транспортного средства,</w:t>
      </w:r>
    </w:p>
    <w:p w:rsidR="00F30A65" w:rsidRDefault="00F30A65">
      <w:pPr>
        <w:pStyle w:val="ConsPlusNormal"/>
        <w:jc w:val="right"/>
      </w:pPr>
      <w:proofErr w:type="gramStart"/>
      <w:r>
        <w:t>осуществляющего</w:t>
      </w:r>
      <w:proofErr w:type="gramEnd"/>
      <w:r>
        <w:t xml:space="preserve"> перевозку</w:t>
      </w:r>
    </w:p>
    <w:p w:rsidR="00F30A65" w:rsidRDefault="00F30A65">
      <w:pPr>
        <w:pStyle w:val="ConsPlusNormal"/>
        <w:jc w:val="right"/>
      </w:pPr>
      <w:r>
        <w:t>опасных грузов (п. 6)</w:t>
      </w:r>
    </w:p>
    <w:p w:rsidR="00F30A65" w:rsidRDefault="00F30A65">
      <w:pPr>
        <w:pStyle w:val="ConsPlusNormal"/>
        <w:jc w:val="right"/>
      </w:pPr>
    </w:p>
    <w:p w:rsidR="00F30A65" w:rsidRDefault="00F30A65">
      <w:pPr>
        <w:pStyle w:val="ConsPlusNormal"/>
        <w:jc w:val="right"/>
      </w:pPr>
      <w:r>
        <w:t>Образец</w:t>
      </w:r>
    </w:p>
    <w:p w:rsidR="00F30A65" w:rsidRDefault="00F30A65">
      <w:pPr>
        <w:pStyle w:val="ConsPlusNormal"/>
        <w:jc w:val="center"/>
      </w:pPr>
    </w:p>
    <w:p w:rsidR="00F30A65" w:rsidRDefault="00F30A65">
      <w:pPr>
        <w:pStyle w:val="ConsPlusNormal"/>
        <w:jc w:val="center"/>
      </w:pPr>
      <w:r>
        <w:t>Список изменяющих документов</w:t>
      </w:r>
    </w:p>
    <w:p w:rsidR="00F30A65" w:rsidRDefault="00F30A65">
      <w:pPr>
        <w:pStyle w:val="ConsPlusNormal"/>
        <w:jc w:val="center"/>
      </w:pPr>
      <w:r>
        <w:t xml:space="preserve">(в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Минтранса России от 09.07.2012 N 218)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nformat"/>
        <w:jc w:val="both"/>
      </w:pPr>
      <w:r>
        <w:t>_______________________   в _______________________________________________</w:t>
      </w:r>
    </w:p>
    <w:p w:rsidR="00F30A65" w:rsidRDefault="00F30A65">
      <w:pPr>
        <w:pStyle w:val="ConsPlusNonformat"/>
        <w:jc w:val="both"/>
      </w:pPr>
      <w:proofErr w:type="gramStart"/>
      <w:r>
        <w:t>(регистрационный номер)     (указать наименование уполномоченного на выдачу</w:t>
      </w:r>
      <w:proofErr w:type="gramEnd"/>
    </w:p>
    <w:p w:rsidR="00F30A65" w:rsidRDefault="00F30A65">
      <w:pPr>
        <w:pStyle w:val="ConsPlusNonformat"/>
        <w:jc w:val="both"/>
      </w:pPr>
      <w:r>
        <w:t>_______________________     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 (дата регистрации)                специального разрешения органа)</w:t>
      </w:r>
    </w:p>
    <w:p w:rsidR="00F30A65" w:rsidRDefault="00F30A65">
      <w:pPr>
        <w:pStyle w:val="ConsPlusNonformat"/>
        <w:jc w:val="both"/>
      </w:pPr>
    </w:p>
    <w:p w:rsidR="00F30A65" w:rsidRDefault="00F30A65">
      <w:pPr>
        <w:pStyle w:val="ConsPlusNonformat"/>
        <w:jc w:val="both"/>
      </w:pPr>
      <w:bookmarkStart w:id="4" w:name="P224"/>
      <w:bookmarkEnd w:id="4"/>
      <w:r>
        <w:t xml:space="preserve">                                 ЗАЯВЛЕНИЕ</w:t>
      </w:r>
    </w:p>
    <w:p w:rsidR="00F30A65" w:rsidRDefault="00F30A65">
      <w:pPr>
        <w:pStyle w:val="ConsPlusNonformat"/>
        <w:jc w:val="both"/>
      </w:pPr>
      <w:r>
        <w:t xml:space="preserve">              о получении специального разрешения на движение</w:t>
      </w:r>
    </w:p>
    <w:p w:rsidR="00F30A65" w:rsidRDefault="00F30A65">
      <w:pPr>
        <w:pStyle w:val="ConsPlusNonformat"/>
        <w:jc w:val="both"/>
      </w:pPr>
      <w:r>
        <w:t xml:space="preserve">             по автомобильным дорогам транспортного средства,</w:t>
      </w:r>
    </w:p>
    <w:p w:rsidR="00F30A65" w:rsidRDefault="00F30A65">
      <w:pPr>
        <w:pStyle w:val="ConsPlusNonformat"/>
        <w:jc w:val="both"/>
      </w:pPr>
      <w:r>
        <w:t xml:space="preserve">                 </w:t>
      </w:r>
      <w:proofErr w:type="gramStart"/>
      <w:r>
        <w:t>осуществляющего</w:t>
      </w:r>
      <w:proofErr w:type="gramEnd"/>
      <w:r>
        <w:t xml:space="preserve"> перевозку опасных грузов</w:t>
      </w:r>
    </w:p>
    <w:p w:rsidR="00F30A65" w:rsidRDefault="00F30A65">
      <w:pPr>
        <w:pStyle w:val="ConsPlusNonformat"/>
        <w:jc w:val="both"/>
      </w:pPr>
    </w:p>
    <w:p w:rsidR="00F30A65" w:rsidRDefault="00F30A65">
      <w:pPr>
        <w:pStyle w:val="ConsPlusNonformat"/>
        <w:jc w:val="both"/>
      </w:pPr>
      <w:r>
        <w:t>___________________________________________________________________________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    </w:t>
      </w:r>
      <w:proofErr w:type="gramStart"/>
      <w:r>
        <w:t>(полное наименование юридического лица или Ф.И.О. индивидуального</w:t>
      </w:r>
      <w:proofErr w:type="gramEnd"/>
    </w:p>
    <w:p w:rsidR="00F30A65" w:rsidRDefault="00F30A65">
      <w:pPr>
        <w:pStyle w:val="ConsPlusNonformat"/>
        <w:jc w:val="both"/>
      </w:pPr>
      <w:r>
        <w:t xml:space="preserve">                             предпринимателя)</w:t>
      </w:r>
    </w:p>
    <w:p w:rsidR="00F30A65" w:rsidRDefault="00F30A65">
      <w:pPr>
        <w:pStyle w:val="ConsPlusNonformat"/>
        <w:jc w:val="both"/>
      </w:pPr>
      <w:r>
        <w:t>просит ____________________________________________________________________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           </w:t>
      </w:r>
      <w:proofErr w:type="gramStart"/>
      <w:r>
        <w:t>(оформить специальное разрешение, переоформить специальное</w:t>
      </w:r>
      <w:proofErr w:type="gramEnd"/>
    </w:p>
    <w:p w:rsidR="00F30A65" w:rsidRDefault="00F30A65">
      <w:pPr>
        <w:pStyle w:val="ConsPlusNonformat"/>
        <w:jc w:val="both"/>
      </w:pPr>
      <w:r>
        <w:t xml:space="preserve">                                  разрешение)</w:t>
      </w:r>
    </w:p>
    <w:p w:rsidR="00F30A65" w:rsidRDefault="00F30A65">
      <w:pPr>
        <w:pStyle w:val="ConsPlusNonformat"/>
        <w:jc w:val="both"/>
      </w:pPr>
      <w:r>
        <w:t>на движение по автомобильным дорогам транспортного средства,</w:t>
      </w:r>
    </w:p>
    <w:p w:rsidR="00F30A65" w:rsidRDefault="00F30A65">
      <w:pPr>
        <w:pStyle w:val="ConsPlusNormal"/>
        <w:jc w:val="both"/>
      </w:pPr>
    </w:p>
    <w:p w:rsidR="00F30A65" w:rsidRDefault="00F30A65">
      <w:pPr>
        <w:sectPr w:rsidR="00F30A6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F30A65">
        <w:tc>
          <w:tcPr>
            <w:tcW w:w="5102" w:type="dxa"/>
          </w:tcPr>
          <w:p w:rsidR="00F30A65" w:rsidRDefault="00F30A65">
            <w:pPr>
              <w:pStyle w:val="ConsPlusNormal"/>
              <w:jc w:val="center"/>
            </w:pPr>
            <w:r>
              <w:lastRenderedPageBreak/>
              <w:t>Тип, марка, модель транспортного средства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center"/>
            </w:pPr>
            <w:r>
              <w:t>Государственный регистрационный знак транспортного средства</w:t>
            </w: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  <w:jc w:val="both"/>
            </w:pP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both"/>
            </w:pPr>
          </w:p>
        </w:tc>
      </w:tr>
    </w:tbl>
    <w:p w:rsidR="00F30A65" w:rsidRDefault="00F30A65">
      <w:pPr>
        <w:pStyle w:val="ConsPlusNormal"/>
        <w:jc w:val="both"/>
      </w:pPr>
    </w:p>
    <w:p w:rsidR="00F30A65" w:rsidRDefault="00F30A65">
      <w:pPr>
        <w:pStyle w:val="ConsPlusNonformat"/>
        <w:jc w:val="both"/>
      </w:pPr>
      <w:proofErr w:type="gramStart"/>
      <w:r>
        <w:t>осуществляющего</w:t>
      </w:r>
      <w:proofErr w:type="gramEnd"/>
      <w:r>
        <w:t xml:space="preserve">  перевозку  опасных   грузов   (согласно   приложению)   по</w:t>
      </w:r>
    </w:p>
    <w:p w:rsidR="00F30A65" w:rsidRDefault="00F30A65">
      <w:pPr>
        <w:pStyle w:val="ConsPlusNonformat"/>
        <w:jc w:val="both"/>
      </w:pPr>
      <w:r>
        <w:t>маршруту (маршрутам)</w:t>
      </w:r>
    </w:p>
    <w:p w:rsidR="00F30A65" w:rsidRDefault="00F30A65">
      <w:pPr>
        <w:pStyle w:val="ConsPlusNonformat"/>
        <w:jc w:val="both"/>
      </w:pPr>
      <w:r>
        <w:t>___________________________________________________________________________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  </w:t>
      </w:r>
      <w:proofErr w:type="gramStart"/>
      <w:r>
        <w:t>(маршрут (с указанием начального, основных промежуточных и конечного</w:t>
      </w:r>
      <w:proofErr w:type="gramEnd"/>
    </w:p>
    <w:p w:rsidR="00F30A65" w:rsidRDefault="00F30A65">
      <w:pPr>
        <w:pStyle w:val="ConsPlusNonformat"/>
        <w:jc w:val="both"/>
      </w:pPr>
      <w:r>
        <w:t>___________________________________________________________________________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 пунктов автомобильных дорог, по которым проходит маршрут </w:t>
      </w:r>
      <w:proofErr w:type="gramStart"/>
      <w:r>
        <w:t>транспортного</w:t>
      </w:r>
      <w:proofErr w:type="gramEnd"/>
    </w:p>
    <w:p w:rsidR="00F30A65" w:rsidRDefault="00F30A65">
      <w:pPr>
        <w:pStyle w:val="ConsPlusNonformat"/>
        <w:jc w:val="both"/>
      </w:pPr>
      <w:r>
        <w:t xml:space="preserve">         </w:t>
      </w:r>
      <w:proofErr w:type="gramStart"/>
      <w:r>
        <w:t xml:space="preserve">средства, осуществляющего перевозку опасных грузов)) </w:t>
      </w:r>
      <w:hyperlink w:anchor="P269" w:history="1">
        <w:r>
          <w:rPr>
            <w:color w:val="0000FF"/>
          </w:rPr>
          <w:t>&lt;*&gt;</w:t>
        </w:r>
      </w:hyperlink>
      <w:proofErr w:type="gramEnd"/>
    </w:p>
    <w:p w:rsidR="00F30A65" w:rsidRDefault="00F30A65">
      <w:pPr>
        <w:pStyle w:val="ConsPlusNonformat"/>
        <w:jc w:val="both"/>
      </w:pPr>
      <w:r>
        <w:t>на срок действия с _______________________ по _____________________________</w:t>
      </w:r>
    </w:p>
    <w:p w:rsidR="00F30A65" w:rsidRDefault="00F30A65">
      <w:pPr>
        <w:pStyle w:val="ConsPlusNonformat"/>
        <w:jc w:val="both"/>
      </w:pPr>
      <w:r>
        <w:t>Местонахождение заявителя _________________________________________________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                             </w:t>
      </w:r>
      <w:proofErr w:type="gramStart"/>
      <w:r>
        <w:t>(индекс, юридический адрес или адрес места</w:t>
      </w:r>
      <w:proofErr w:type="gramEnd"/>
    </w:p>
    <w:p w:rsidR="00F30A65" w:rsidRDefault="00F30A65">
      <w:pPr>
        <w:pStyle w:val="ConsPlusNonformat"/>
        <w:jc w:val="both"/>
      </w:pPr>
      <w:r>
        <w:t xml:space="preserve">                                       жительства заявителя)</w:t>
      </w:r>
    </w:p>
    <w:p w:rsidR="00F30A65" w:rsidRDefault="00F30A65">
      <w:pPr>
        <w:pStyle w:val="ConsPlusNonformat"/>
        <w:jc w:val="both"/>
      </w:pPr>
      <w:r>
        <w:t>___________________________________________________________________________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                   (индекс, почтовый адрес заявителя)</w:t>
      </w:r>
    </w:p>
    <w:p w:rsidR="00F30A65" w:rsidRDefault="00F30A65">
      <w:pPr>
        <w:pStyle w:val="ConsPlusNonformat"/>
        <w:jc w:val="both"/>
      </w:pPr>
      <w:r>
        <w:t>Телефон _____________________________ Факс ________________________________</w:t>
      </w:r>
    </w:p>
    <w:p w:rsidR="00F30A65" w:rsidRDefault="00F30A65">
      <w:pPr>
        <w:pStyle w:val="ConsPlusNonformat"/>
        <w:jc w:val="both"/>
      </w:pPr>
      <w:r>
        <w:t>ИНН _________________________________ ОГРН ________________________________</w:t>
      </w:r>
    </w:p>
    <w:p w:rsidR="00F30A65" w:rsidRDefault="00F30A65">
      <w:pPr>
        <w:pStyle w:val="ConsPlusNonformat"/>
        <w:jc w:val="both"/>
      </w:pPr>
      <w:r>
        <w:t>___________________________________________________________________________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(дополнительная информация, указываемая заявителем при подаче заявления)</w:t>
      </w:r>
    </w:p>
    <w:p w:rsidR="00F30A65" w:rsidRDefault="00F30A65">
      <w:pPr>
        <w:pStyle w:val="ConsPlusNonformat"/>
        <w:jc w:val="both"/>
      </w:pPr>
    </w:p>
    <w:p w:rsidR="00F30A65" w:rsidRDefault="00F30A65">
      <w:pPr>
        <w:pStyle w:val="ConsPlusNonformat"/>
        <w:jc w:val="both"/>
      </w:pPr>
      <w:r>
        <w:t>Необходимые  документы  к  заявлению  прилагаются.  Заявитель  подтверждает</w:t>
      </w:r>
    </w:p>
    <w:p w:rsidR="00F30A65" w:rsidRDefault="00F30A65">
      <w:pPr>
        <w:pStyle w:val="ConsPlusNonformat"/>
        <w:jc w:val="both"/>
      </w:pPr>
      <w:r>
        <w:t>подлинность и достоверность представленных сведений и документов.</w:t>
      </w:r>
    </w:p>
    <w:p w:rsidR="00F30A65" w:rsidRDefault="00F30A65">
      <w:pPr>
        <w:pStyle w:val="ConsPlusNonformat"/>
        <w:jc w:val="both"/>
      </w:pPr>
    </w:p>
    <w:p w:rsidR="00F30A65" w:rsidRDefault="00F30A65">
      <w:pPr>
        <w:pStyle w:val="ConsPlusNonformat"/>
        <w:jc w:val="both"/>
      </w:pPr>
      <w:r>
        <w:t>Руководитель ______________________________________________________________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                            (должность, Ф.И.О., подпись)</w:t>
      </w:r>
    </w:p>
    <w:p w:rsidR="00F30A65" w:rsidRDefault="00F30A65">
      <w:pPr>
        <w:pStyle w:val="ConsPlusNonformat"/>
        <w:jc w:val="both"/>
      </w:pPr>
    </w:p>
    <w:p w:rsidR="00F30A65" w:rsidRDefault="00F30A65">
      <w:pPr>
        <w:pStyle w:val="ConsPlusNonformat"/>
        <w:jc w:val="both"/>
      </w:pPr>
      <w:r>
        <w:t>"__" _______________ 20__ г.                                           М.П.</w:t>
      </w:r>
    </w:p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ind w:firstLine="540"/>
        <w:jc w:val="both"/>
      </w:pPr>
      <w:r>
        <w:t>--------------------------------</w:t>
      </w:r>
    </w:p>
    <w:p w:rsidR="00F30A65" w:rsidRDefault="00F30A65">
      <w:pPr>
        <w:pStyle w:val="ConsPlusNormal"/>
        <w:ind w:firstLine="540"/>
        <w:jc w:val="both"/>
      </w:pPr>
      <w:bookmarkStart w:id="5" w:name="P269"/>
      <w:bookmarkEnd w:id="5"/>
      <w:r>
        <w:t xml:space="preserve">&lt;*&gt; При необходимости сведения о начальных, конечных и всех необходимых промежуточных пунктах следования транспортного средства, осуществляющего перевозку опасных грузов по заявленному маршруту (маршрутам), могут быть указаны в </w:t>
      </w:r>
      <w:hyperlink w:anchor="P275" w:history="1">
        <w:r>
          <w:rPr>
            <w:color w:val="0000FF"/>
          </w:rPr>
          <w:t>приложении</w:t>
        </w:r>
      </w:hyperlink>
      <w:r>
        <w:t xml:space="preserve"> к заявлению о получении специального разрешения.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rmal"/>
        <w:jc w:val="right"/>
        <w:outlineLvl w:val="2"/>
      </w:pPr>
      <w:bookmarkStart w:id="6" w:name="P275"/>
      <w:bookmarkEnd w:id="6"/>
      <w:r>
        <w:t>Приложение</w:t>
      </w:r>
    </w:p>
    <w:p w:rsidR="00F30A65" w:rsidRDefault="00F30A65">
      <w:pPr>
        <w:pStyle w:val="ConsPlusNormal"/>
        <w:jc w:val="right"/>
      </w:pPr>
      <w:r>
        <w:t>к заявлению о получении</w:t>
      </w:r>
    </w:p>
    <w:p w:rsidR="00F30A65" w:rsidRDefault="00F30A65">
      <w:pPr>
        <w:pStyle w:val="ConsPlusNormal"/>
        <w:jc w:val="right"/>
      </w:pPr>
      <w:r>
        <w:t>специального разрешения</w:t>
      </w:r>
    </w:p>
    <w:p w:rsidR="00F30A65" w:rsidRDefault="00F30A65">
      <w:pPr>
        <w:pStyle w:val="ConsPlusNormal"/>
        <w:jc w:val="right"/>
      </w:pPr>
      <w:r>
        <w:t xml:space="preserve">на движение по </w:t>
      </w:r>
      <w:proofErr w:type="gramStart"/>
      <w:r>
        <w:t>автомобильным</w:t>
      </w:r>
      <w:proofErr w:type="gramEnd"/>
    </w:p>
    <w:p w:rsidR="00F30A65" w:rsidRDefault="00F30A65">
      <w:pPr>
        <w:pStyle w:val="ConsPlusNormal"/>
        <w:jc w:val="right"/>
      </w:pPr>
      <w:r>
        <w:t>дорогам транспортного средства,</w:t>
      </w:r>
    </w:p>
    <w:p w:rsidR="00F30A65" w:rsidRDefault="00F30A65">
      <w:pPr>
        <w:pStyle w:val="ConsPlusNormal"/>
        <w:jc w:val="right"/>
      </w:pPr>
      <w:proofErr w:type="gramStart"/>
      <w:r>
        <w:t>осуществляющего</w:t>
      </w:r>
      <w:proofErr w:type="gramEnd"/>
      <w:r>
        <w:t xml:space="preserve"> перевозку</w:t>
      </w:r>
    </w:p>
    <w:p w:rsidR="00F30A65" w:rsidRDefault="00F30A65">
      <w:pPr>
        <w:pStyle w:val="ConsPlusNormal"/>
        <w:jc w:val="right"/>
      </w:pPr>
      <w:r>
        <w:t>опасных грузов</w:t>
      </w:r>
    </w:p>
    <w:p w:rsidR="00F30A65" w:rsidRDefault="00F30A65">
      <w:pPr>
        <w:pStyle w:val="ConsPlusNormal"/>
        <w:ind w:firstLine="540"/>
        <w:jc w:val="both"/>
      </w:pPr>
    </w:p>
    <w:p w:rsidR="00F30A65" w:rsidRDefault="00F30A65">
      <w:pPr>
        <w:pStyle w:val="ConsPlusNonformat"/>
        <w:jc w:val="both"/>
      </w:pPr>
      <w:r>
        <w:t xml:space="preserve">           1. Сведения о заявленном для перевозки опасном грузе</w:t>
      </w:r>
    </w:p>
    <w:p w:rsidR="00F30A65" w:rsidRDefault="00F30A65">
      <w:pPr>
        <w:pStyle w:val="ConsPlusNonformat"/>
        <w:jc w:val="both"/>
      </w:pPr>
      <w:r>
        <w:t xml:space="preserve">                             (опасных </w:t>
      </w:r>
      <w:proofErr w:type="gramStart"/>
      <w:r>
        <w:t>грузах</w:t>
      </w:r>
      <w:proofErr w:type="gramEnd"/>
      <w:r>
        <w:t>)</w:t>
      </w:r>
    </w:p>
    <w:p w:rsidR="00F30A65" w:rsidRDefault="00F30A6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8787"/>
      </w:tblGrid>
      <w:tr w:rsidR="00F30A65">
        <w:tc>
          <w:tcPr>
            <w:tcW w:w="850" w:type="dxa"/>
          </w:tcPr>
          <w:p w:rsidR="00F30A65" w:rsidRDefault="00F30A6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787" w:type="dxa"/>
          </w:tcPr>
          <w:p w:rsidR="00F30A65" w:rsidRDefault="00F30A65">
            <w:pPr>
              <w:pStyle w:val="ConsPlusNormal"/>
              <w:jc w:val="center"/>
            </w:pPr>
            <w:r>
              <w:t>Класс, номер ООН, наименование и описание заявленного к перевозке опасного груза</w:t>
            </w:r>
          </w:p>
        </w:tc>
      </w:tr>
      <w:tr w:rsidR="00F30A65">
        <w:tc>
          <w:tcPr>
            <w:tcW w:w="850" w:type="dxa"/>
          </w:tcPr>
          <w:p w:rsidR="00F30A65" w:rsidRDefault="00F30A65">
            <w:pPr>
              <w:pStyle w:val="ConsPlusNormal"/>
              <w:jc w:val="both"/>
            </w:pPr>
          </w:p>
        </w:tc>
        <w:tc>
          <w:tcPr>
            <w:tcW w:w="8787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850" w:type="dxa"/>
          </w:tcPr>
          <w:p w:rsidR="00F30A65" w:rsidRDefault="00F30A65">
            <w:pPr>
              <w:pStyle w:val="ConsPlusNormal"/>
              <w:jc w:val="both"/>
            </w:pPr>
          </w:p>
        </w:tc>
        <w:tc>
          <w:tcPr>
            <w:tcW w:w="8787" w:type="dxa"/>
          </w:tcPr>
          <w:p w:rsidR="00F30A65" w:rsidRDefault="00F30A65">
            <w:pPr>
              <w:pStyle w:val="ConsPlusNormal"/>
              <w:jc w:val="both"/>
            </w:pPr>
          </w:p>
        </w:tc>
      </w:tr>
      <w:tr w:rsidR="00F30A65">
        <w:tc>
          <w:tcPr>
            <w:tcW w:w="850" w:type="dxa"/>
          </w:tcPr>
          <w:p w:rsidR="00F30A65" w:rsidRDefault="00F30A65">
            <w:pPr>
              <w:pStyle w:val="ConsPlusNormal"/>
              <w:jc w:val="both"/>
            </w:pPr>
          </w:p>
        </w:tc>
        <w:tc>
          <w:tcPr>
            <w:tcW w:w="8787" w:type="dxa"/>
          </w:tcPr>
          <w:p w:rsidR="00F30A65" w:rsidRDefault="00F30A65">
            <w:pPr>
              <w:pStyle w:val="ConsPlusNormal"/>
              <w:jc w:val="both"/>
            </w:pPr>
          </w:p>
        </w:tc>
      </w:tr>
    </w:tbl>
    <w:p w:rsidR="00F30A65" w:rsidRDefault="00F30A65">
      <w:pPr>
        <w:pStyle w:val="ConsPlusNormal"/>
        <w:jc w:val="both"/>
      </w:pPr>
    </w:p>
    <w:p w:rsidR="00F30A65" w:rsidRDefault="00F30A65">
      <w:pPr>
        <w:pStyle w:val="ConsPlusNonformat"/>
        <w:jc w:val="both"/>
      </w:pPr>
      <w:r>
        <w:t xml:space="preserve">          2. Дополнительные сведения при перевозке опасных грузов</w:t>
      </w:r>
    </w:p>
    <w:p w:rsidR="00F30A65" w:rsidRDefault="00F30A6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F30A65">
        <w:tc>
          <w:tcPr>
            <w:tcW w:w="5102" w:type="dxa"/>
          </w:tcPr>
          <w:p w:rsidR="00F30A65" w:rsidRDefault="00F30A65">
            <w:pPr>
              <w:pStyle w:val="ConsPlusNormal"/>
              <w:jc w:val="center"/>
            </w:pPr>
            <w:r>
              <w:t>Наименование, местонахождение и телефон грузоотправителя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center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  <w:jc w:val="center"/>
            </w:pPr>
            <w:r>
              <w:t>Наименование, местонахождение и телефон грузополучателя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center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  <w:jc w:val="center"/>
            </w:pPr>
            <w:r>
              <w:t>Телефоны вызова аварийных служб по маршруту перевозки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center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  <w:jc w:val="center"/>
            </w:pPr>
            <w:r>
              <w:t>Адреса и телефоны промежуточных пунктов, куда в случае необходимости можно сдать груз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center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  <w:jc w:val="center"/>
            </w:pPr>
            <w:r>
              <w:lastRenderedPageBreak/>
              <w:t>Места стоянок (указать при необходимости)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center"/>
            </w:pPr>
          </w:p>
        </w:tc>
      </w:tr>
      <w:tr w:rsidR="00F30A65">
        <w:tc>
          <w:tcPr>
            <w:tcW w:w="5102" w:type="dxa"/>
          </w:tcPr>
          <w:p w:rsidR="00F30A65" w:rsidRDefault="00F30A65">
            <w:pPr>
              <w:pStyle w:val="ConsPlusNormal"/>
              <w:jc w:val="center"/>
            </w:pPr>
            <w:r>
              <w:t>Места заправки топливом (указать при необходимости)</w:t>
            </w:r>
          </w:p>
        </w:tc>
        <w:tc>
          <w:tcPr>
            <w:tcW w:w="4535" w:type="dxa"/>
          </w:tcPr>
          <w:p w:rsidR="00F30A65" w:rsidRDefault="00F30A65">
            <w:pPr>
              <w:pStyle w:val="ConsPlusNormal"/>
              <w:jc w:val="center"/>
            </w:pPr>
          </w:p>
        </w:tc>
      </w:tr>
    </w:tbl>
    <w:p w:rsidR="00F30A65" w:rsidRDefault="00F30A65">
      <w:pPr>
        <w:pStyle w:val="ConsPlusNormal"/>
        <w:jc w:val="both"/>
      </w:pPr>
    </w:p>
    <w:p w:rsidR="00F30A65" w:rsidRDefault="00F30A65">
      <w:pPr>
        <w:pStyle w:val="ConsPlusNonformat"/>
        <w:jc w:val="both"/>
      </w:pPr>
      <w:r>
        <w:t>Руководитель ______________________________________________________________</w:t>
      </w:r>
    </w:p>
    <w:p w:rsidR="00F30A65" w:rsidRDefault="00F30A65">
      <w:pPr>
        <w:pStyle w:val="ConsPlusNonformat"/>
        <w:jc w:val="both"/>
      </w:pPr>
      <w:r>
        <w:t xml:space="preserve">                              (ФИО, должность, подпись)</w:t>
      </w:r>
    </w:p>
    <w:p w:rsidR="00F30A65" w:rsidRDefault="00F30A65">
      <w:pPr>
        <w:pStyle w:val="ConsPlusNonformat"/>
        <w:jc w:val="both"/>
      </w:pPr>
    </w:p>
    <w:p w:rsidR="00F30A65" w:rsidRDefault="00F30A65">
      <w:pPr>
        <w:pStyle w:val="ConsPlusNonformat"/>
        <w:jc w:val="both"/>
      </w:pPr>
      <w:r>
        <w:t>"__" _____________ 20__ г.                                             М.П.</w:t>
      </w:r>
    </w:p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jc w:val="both"/>
      </w:pPr>
    </w:p>
    <w:p w:rsidR="00F30A65" w:rsidRDefault="00F30A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7664" w:rsidRDefault="00E17664">
      <w:bookmarkStart w:id="7" w:name="_GoBack"/>
      <w:bookmarkEnd w:id="7"/>
    </w:p>
    <w:sectPr w:rsidR="00E17664" w:rsidSect="00D67C6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65"/>
    <w:rsid w:val="00E17664"/>
    <w:rsid w:val="00F3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A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0A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0A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0A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A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0A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0A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0A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9E2C29CFC2A5AE9F212836E7529CB32A20C1640CDE5920A1084A5FD36431126C5238EA0B4615D0Z4C1M" TargetMode="External"/><Relationship Id="rId13" Type="http://schemas.openxmlformats.org/officeDocument/2006/relationships/hyperlink" Target="consultantplus://offline/ref=F19E2C29CFC2A5AE9F212836E7529CB32A22C8610BD95920A1084A5FD36431126C5238EA0B4615D0Z4C1M" TargetMode="External"/><Relationship Id="rId18" Type="http://schemas.openxmlformats.org/officeDocument/2006/relationships/hyperlink" Target="consultantplus://offline/ref=F19E2C29CFC2A5AE9F212836E7529CB32927CD630AD35920A1084A5FD36431126C5238EA0B4614D9Z4C2M" TargetMode="External"/><Relationship Id="rId26" Type="http://schemas.openxmlformats.org/officeDocument/2006/relationships/hyperlink" Target="consultantplus://offline/ref=F19E2C29CFC2A5AE9F212836E7529CB32A24CB6804DB5920A1084A5FD36431126C5238EA0B4615D0Z4C0M" TargetMode="External"/><Relationship Id="rId39" Type="http://schemas.openxmlformats.org/officeDocument/2006/relationships/hyperlink" Target="consultantplus://offline/ref=F19E2C29CFC2A5AE9F212836E7529CB32A20C1640CDE5920A1084A5FD36431126C5238EA0B4615D0Z4CE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19E2C29CFC2A5AE9F212D39E4529CB32A22C0680FD1042AA951465DZDC4M" TargetMode="External"/><Relationship Id="rId34" Type="http://schemas.openxmlformats.org/officeDocument/2006/relationships/hyperlink" Target="consultantplus://offline/ref=F19E2C29CFC2A5AE9F212836E7529CB32A2ECF6908D35920A1084A5FD36431126C5238EA0B4615D1Z4C1M" TargetMode="External"/><Relationship Id="rId42" Type="http://schemas.openxmlformats.org/officeDocument/2006/relationships/hyperlink" Target="consultantplus://offline/ref=F19E2C29CFC2A5AE9F212836E7529CB32A24CB6804DB5920A1084A5FD36431126C5238EA0B4615D1Z4C4M" TargetMode="External"/><Relationship Id="rId7" Type="http://schemas.openxmlformats.org/officeDocument/2006/relationships/hyperlink" Target="consultantplus://offline/ref=F19E2C29CFC2A5AE9F212836E7529CB32A22C8610BD95920A1084A5FD36431126C5238EA0B4615D0Z4C1M" TargetMode="External"/><Relationship Id="rId12" Type="http://schemas.openxmlformats.org/officeDocument/2006/relationships/hyperlink" Target="consultantplus://offline/ref=F19E2C29CFC2A5AE9F212836E7529CB32A24CB6804DB5920A1084A5FD36431126C5238EA0B4615D0Z4C1M" TargetMode="External"/><Relationship Id="rId17" Type="http://schemas.openxmlformats.org/officeDocument/2006/relationships/hyperlink" Target="consultantplus://offline/ref=F19E2C29CFC2A5AE9F212836E7529CB32927C96009DC5920A1084A5FD3Z6C4M" TargetMode="External"/><Relationship Id="rId25" Type="http://schemas.openxmlformats.org/officeDocument/2006/relationships/hyperlink" Target="consultantplus://offline/ref=F19E2C29CFC2A5AE9F212836E7529CB32A20C1640CDE5920A1084A5FD36431126C5238EA0B4615D0Z4C0M" TargetMode="External"/><Relationship Id="rId33" Type="http://schemas.openxmlformats.org/officeDocument/2006/relationships/hyperlink" Target="consultantplus://offline/ref=F19E2C29CFC2A5AE9F212836E7529CB32A2ECF680DDD5920A1084A5FD36431126C5238EA0BZ4C2M" TargetMode="External"/><Relationship Id="rId38" Type="http://schemas.openxmlformats.org/officeDocument/2006/relationships/hyperlink" Target="consultantplus://offline/ref=F19E2C29CFC2A5AE9F212836E7529CB32A24CE6904DD5920A1084A5FD3Z6C4M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19E2C29CFC2A5AE9F212836E7529CB32A2ECF680DDD5920A1084A5FD36431126C5238ZECCM" TargetMode="External"/><Relationship Id="rId20" Type="http://schemas.openxmlformats.org/officeDocument/2006/relationships/hyperlink" Target="consultantplus://offline/ref=F19E2C29CFC2A5AE9F212836E7529CB32927CB6208D85920A1084A5FD36431126C5238EA0B4615D2Z4C4M" TargetMode="External"/><Relationship Id="rId29" Type="http://schemas.openxmlformats.org/officeDocument/2006/relationships/hyperlink" Target="consultantplus://offline/ref=F19E2C29CFC2A5AE9F212836E7529CB32A22C8610BD95920A1084A5FD36431126C5238EA0B4615D0Z4CFM" TargetMode="External"/><Relationship Id="rId41" Type="http://schemas.openxmlformats.org/officeDocument/2006/relationships/hyperlink" Target="consultantplus://offline/ref=F19E2C29CFC2A5AE9F212836E7529CB32A2ECF680DDD5920A1084A5FD36431126C5238EA0B4616D5Z4C3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19E2C29CFC2A5AE9F212836E7529CB32A24CB6804DB5920A1084A5FD36431126C5238EA0B4615D0Z4C1M" TargetMode="External"/><Relationship Id="rId11" Type="http://schemas.openxmlformats.org/officeDocument/2006/relationships/hyperlink" Target="consultantplus://offline/ref=F19E2C29CFC2A5AE9F212836E7529CB32927CD630AD35920A1084A5FD36431126C5238EA0B4614D9Z4C2M" TargetMode="External"/><Relationship Id="rId24" Type="http://schemas.openxmlformats.org/officeDocument/2006/relationships/hyperlink" Target="consultantplus://offline/ref=F19E2C29CFC2A5AE9F212836E7529CB32A21CE6909DB5920A1084A5FD3Z6C4M" TargetMode="External"/><Relationship Id="rId32" Type="http://schemas.openxmlformats.org/officeDocument/2006/relationships/hyperlink" Target="consultantplus://offline/ref=F19E2C29CFC2A5AE9F212836E7529CB32A24CB6804DB5920A1084A5FD36431126C5238EA0B4615D1Z4C7M" TargetMode="External"/><Relationship Id="rId37" Type="http://schemas.openxmlformats.org/officeDocument/2006/relationships/hyperlink" Target="consultantplus://offline/ref=F19E2C29CFC2A5AE9F212836E7529CB32A2ECF6908D35920A1084A5FD36431126C5238EA0B4615D2Z4C7M" TargetMode="External"/><Relationship Id="rId40" Type="http://schemas.openxmlformats.org/officeDocument/2006/relationships/hyperlink" Target="consultantplus://offline/ref=F19E2C29CFC2A5AE9F212836E7529CB32A2ECF6908D35920A1084A5FD36431126C5238EA0B4615D2Z4C5M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19E2C29CFC2A5AE9F212836E7529CB32A2ECF6908D35920A1084A5FD36431126C5238EA0B4615D0Z4C1M" TargetMode="External"/><Relationship Id="rId23" Type="http://schemas.openxmlformats.org/officeDocument/2006/relationships/hyperlink" Target="consultantplus://offline/ref=F19E2C29CFC2A5AE9F212836E7529CB32A26CD6309D95920A1084A5FD3Z6C4M" TargetMode="External"/><Relationship Id="rId28" Type="http://schemas.openxmlformats.org/officeDocument/2006/relationships/hyperlink" Target="consultantplus://offline/ref=F19E2C29CFC2A5AE9F212836E7529CB32A2ECF6908D35920A1084A5FD36431126C5238EA0B4615D1Z4C7M" TargetMode="External"/><Relationship Id="rId36" Type="http://schemas.openxmlformats.org/officeDocument/2006/relationships/hyperlink" Target="consultantplus://offline/ref=F19E2C29CFC2A5AE9F212836E7529CB32A24CB6804DB5920A1084A5FD36431126C5238EA0B4615D1Z4C6M" TargetMode="External"/><Relationship Id="rId10" Type="http://schemas.openxmlformats.org/officeDocument/2006/relationships/hyperlink" Target="consultantplus://offline/ref=F19E2C29CFC2A5AE9F212836E7529CB32A2ECF680DDD5920A1084A5FD36431126C5238ZECCM" TargetMode="External"/><Relationship Id="rId19" Type="http://schemas.openxmlformats.org/officeDocument/2006/relationships/hyperlink" Target="consultantplus://offline/ref=F19E2C29CFC2A5AE9F212836E7529CB32927CA6308D85920A1084A5FD36431126C5238ZEC8M" TargetMode="External"/><Relationship Id="rId31" Type="http://schemas.openxmlformats.org/officeDocument/2006/relationships/hyperlink" Target="consultantplus://offline/ref=F19E2C29CFC2A5AE9F212836E7529CB32A2ECF6908D35920A1084A5FD36431126C5238EA0B4615D1Z4C3M" TargetMode="External"/><Relationship Id="rId44" Type="http://schemas.openxmlformats.org/officeDocument/2006/relationships/hyperlink" Target="consultantplus://offline/ref=F19E2C29CFC2A5AE9F212836E7529CB32A24CB6804DB5920A1084A5FD36431126C5238EA0B4615D1Z4C1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9E2C29CFC2A5AE9F212836E7529CB32A2ECF6908D35920A1084A5FD36431126C5238EA0B4615D0Z4C1M" TargetMode="External"/><Relationship Id="rId14" Type="http://schemas.openxmlformats.org/officeDocument/2006/relationships/hyperlink" Target="consultantplus://offline/ref=F19E2C29CFC2A5AE9F212836E7529CB32A20C1640CDE5920A1084A5FD36431126C5238EA0B4615D0Z4C1M" TargetMode="External"/><Relationship Id="rId22" Type="http://schemas.openxmlformats.org/officeDocument/2006/relationships/hyperlink" Target="consultantplus://offline/ref=F19E2C29CFC2A5AE9F212836E7529CB32A22C8610BD95920A1084A5FD36431126C5238EA0B4615D0Z4C0M" TargetMode="External"/><Relationship Id="rId27" Type="http://schemas.openxmlformats.org/officeDocument/2006/relationships/hyperlink" Target="consultantplus://offline/ref=F19E2C29CFC2A5AE9F212836E7529CB32E23C0660AD1042AA951465DZDC4M" TargetMode="External"/><Relationship Id="rId30" Type="http://schemas.openxmlformats.org/officeDocument/2006/relationships/hyperlink" Target="consultantplus://offline/ref=F19E2C29CFC2A5AE9F212836E7529CB32A2ECF6908D35920A1084A5FD36431126C5238EA0B4615D1Z4C4M" TargetMode="External"/><Relationship Id="rId35" Type="http://schemas.openxmlformats.org/officeDocument/2006/relationships/hyperlink" Target="consultantplus://offline/ref=F19E2C29CFC2A5AE9F212836E7529CB32A2ECF6908D35920A1084A5FD36431126C5238EA0B4615D1Z4CFM" TargetMode="External"/><Relationship Id="rId43" Type="http://schemas.openxmlformats.org/officeDocument/2006/relationships/hyperlink" Target="consultantplus://offline/ref=F19E2C29CFC2A5AE9F212836E7529CB32A24CB6804DB5920A1084A5FD36431126C5238EA0B4615D1Z4C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4243</Words>
  <Characters>24190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Шаманов Алексей Сергеевич</dc:creator>
  <cp:lastModifiedBy>Шаманов Алексей Сергеевич</cp:lastModifiedBy>
  <cp:revision>1</cp:revision>
  <dcterms:created xsi:type="dcterms:W3CDTF">2016-12-12T12:02:00Z</dcterms:created>
  <dcterms:modified xsi:type="dcterms:W3CDTF">2016-12-12T12:02:00Z</dcterms:modified>
</cp:coreProperties>
</file>